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521"/>
      </w:tblGrid>
      <w:tr w:rsidR="00E5137A" w:rsidRPr="00E5137A" w14:paraId="4E38E801" w14:textId="77777777" w:rsidTr="00FE629B">
        <w:trPr>
          <w:tblHeader/>
        </w:trPr>
        <w:tc>
          <w:tcPr>
            <w:tcW w:w="560" w:type="dxa"/>
          </w:tcPr>
          <w:p w14:paraId="68EB4B05" w14:textId="77777777" w:rsidR="00E5137A" w:rsidRPr="00E5137A" w:rsidRDefault="00E5137A" w:rsidP="00FE629B">
            <w:pPr>
              <w:jc w:val="center"/>
              <w:rPr>
                <w:rFonts w:ascii="Arial" w:hAnsi="Arial" w:cs="Arial"/>
                <w:b/>
                <w:bCs/>
                <w:sz w:val="22"/>
                <w:szCs w:val="22"/>
              </w:rPr>
            </w:pPr>
            <w:bookmarkStart w:id="0" w:name="_GoBack" w:colFirst="2" w:colLast="2"/>
            <w:r w:rsidRPr="00E5137A">
              <w:rPr>
                <w:rFonts w:ascii="Arial" w:hAnsi="Arial" w:cs="Arial"/>
                <w:b/>
                <w:bCs/>
                <w:sz w:val="22"/>
                <w:szCs w:val="22"/>
              </w:rPr>
              <w:t>Sl.</w:t>
            </w:r>
          </w:p>
          <w:p w14:paraId="25A9DFB3" w14:textId="77777777" w:rsidR="00E5137A" w:rsidRPr="00E5137A" w:rsidRDefault="00E5137A" w:rsidP="00FE629B">
            <w:pPr>
              <w:jc w:val="center"/>
              <w:rPr>
                <w:rFonts w:ascii="Arial" w:hAnsi="Arial" w:cs="Arial"/>
                <w:b/>
                <w:bCs/>
                <w:sz w:val="22"/>
                <w:szCs w:val="22"/>
              </w:rPr>
            </w:pPr>
            <w:r w:rsidRPr="00E5137A">
              <w:rPr>
                <w:rFonts w:ascii="Arial" w:hAnsi="Arial" w:cs="Arial"/>
                <w:b/>
                <w:bCs/>
                <w:sz w:val="22"/>
                <w:szCs w:val="22"/>
              </w:rPr>
              <w:t>No.</w:t>
            </w:r>
          </w:p>
        </w:tc>
        <w:tc>
          <w:tcPr>
            <w:tcW w:w="1168" w:type="dxa"/>
          </w:tcPr>
          <w:p w14:paraId="00F7AA8D" w14:textId="77777777" w:rsidR="00E5137A" w:rsidRPr="00E5137A" w:rsidRDefault="00E5137A" w:rsidP="00FE629B">
            <w:pPr>
              <w:jc w:val="center"/>
              <w:rPr>
                <w:rFonts w:ascii="Arial" w:hAnsi="Arial" w:cs="Arial"/>
                <w:b/>
                <w:bCs/>
                <w:sz w:val="22"/>
                <w:szCs w:val="22"/>
              </w:rPr>
            </w:pPr>
            <w:r w:rsidRPr="00E5137A">
              <w:rPr>
                <w:rFonts w:ascii="Arial" w:hAnsi="Arial" w:cs="Arial"/>
                <w:b/>
                <w:bCs/>
                <w:sz w:val="22"/>
                <w:szCs w:val="22"/>
              </w:rPr>
              <w:t>Clause Ref. No.</w:t>
            </w:r>
          </w:p>
        </w:tc>
        <w:tc>
          <w:tcPr>
            <w:tcW w:w="6494" w:type="dxa"/>
          </w:tcPr>
          <w:p w14:paraId="38569281" w14:textId="77777777" w:rsidR="00E5137A" w:rsidRPr="00E5137A" w:rsidRDefault="00E5137A" w:rsidP="00FE629B">
            <w:pPr>
              <w:jc w:val="center"/>
              <w:rPr>
                <w:rFonts w:ascii="Arial" w:hAnsi="Arial" w:cs="Arial"/>
                <w:b/>
                <w:bCs/>
                <w:sz w:val="22"/>
                <w:szCs w:val="22"/>
              </w:rPr>
            </w:pPr>
            <w:r w:rsidRPr="00E5137A">
              <w:rPr>
                <w:rFonts w:ascii="Arial" w:hAnsi="Arial" w:cs="Arial"/>
                <w:b/>
                <w:bCs/>
                <w:sz w:val="22"/>
                <w:szCs w:val="22"/>
              </w:rPr>
              <w:t>Existing provision</w:t>
            </w:r>
          </w:p>
        </w:tc>
        <w:tc>
          <w:tcPr>
            <w:tcW w:w="6521" w:type="dxa"/>
          </w:tcPr>
          <w:p w14:paraId="6C3F29F1" w14:textId="77777777" w:rsidR="00E5137A" w:rsidRPr="00E5137A" w:rsidRDefault="00E5137A" w:rsidP="00FE629B">
            <w:pPr>
              <w:jc w:val="center"/>
              <w:rPr>
                <w:rFonts w:ascii="Arial" w:hAnsi="Arial" w:cs="Arial"/>
                <w:b/>
                <w:bCs/>
                <w:sz w:val="22"/>
                <w:szCs w:val="22"/>
              </w:rPr>
            </w:pPr>
            <w:r w:rsidRPr="00E5137A">
              <w:rPr>
                <w:rFonts w:ascii="Arial" w:hAnsi="Arial" w:cs="Arial"/>
                <w:b/>
                <w:bCs/>
                <w:sz w:val="22"/>
                <w:szCs w:val="22"/>
              </w:rPr>
              <w:t>Amended as</w:t>
            </w:r>
          </w:p>
        </w:tc>
      </w:tr>
      <w:tr w:rsidR="00E5137A" w:rsidRPr="00E5137A" w14:paraId="6273482F" w14:textId="77777777" w:rsidTr="00FE629B">
        <w:tc>
          <w:tcPr>
            <w:tcW w:w="14743" w:type="dxa"/>
            <w:gridSpan w:val="4"/>
          </w:tcPr>
          <w:p w14:paraId="7829461A"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ITB 2: Eligible Bidders</w:t>
            </w:r>
          </w:p>
        </w:tc>
      </w:tr>
      <w:tr w:rsidR="00E5137A" w:rsidRPr="00E5137A" w14:paraId="7D58DAC5" w14:textId="77777777" w:rsidTr="00FE629B">
        <w:tc>
          <w:tcPr>
            <w:tcW w:w="560" w:type="dxa"/>
          </w:tcPr>
          <w:p w14:paraId="7BA50CE9"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05ED3EAF" w14:textId="77777777" w:rsidR="00E5137A" w:rsidRPr="00E5137A" w:rsidRDefault="00E5137A" w:rsidP="00FE629B">
            <w:pPr>
              <w:rPr>
                <w:rFonts w:ascii="Arial" w:hAnsi="Arial" w:cs="Arial"/>
                <w:sz w:val="22"/>
                <w:szCs w:val="22"/>
              </w:rPr>
            </w:pPr>
            <w:r w:rsidRPr="00E5137A">
              <w:rPr>
                <w:rFonts w:ascii="Arial" w:hAnsi="Arial" w:cs="Arial"/>
                <w:sz w:val="22"/>
                <w:szCs w:val="22"/>
              </w:rPr>
              <w:t>ITB 2.1</w:t>
            </w:r>
          </w:p>
        </w:tc>
        <w:tc>
          <w:tcPr>
            <w:tcW w:w="6494" w:type="dxa"/>
          </w:tcPr>
          <w:p w14:paraId="798A72BF"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w:t>
            </w:r>
          </w:p>
          <w:p w14:paraId="4F610BE9"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w:t>
            </w:r>
          </w:p>
          <w:p w14:paraId="5912D3AB" w14:textId="5B82BEEC" w:rsidR="00E5137A" w:rsidRDefault="00E5137A" w:rsidP="00FE629B">
            <w:pPr>
              <w:pStyle w:val="paragraph"/>
              <w:spacing w:before="0" w:beforeAutospacing="0" w:after="0" w:afterAutospacing="0"/>
              <w:jc w:val="both"/>
              <w:textAlignment w:val="baseline"/>
              <w:rPr>
                <w:rStyle w:val="eop"/>
                <w:rFonts w:ascii="Arial" w:hAnsi="Arial" w:cs="Arial"/>
                <w:color w:val="000000"/>
                <w:sz w:val="22"/>
                <w:szCs w:val="22"/>
              </w:rPr>
            </w:pPr>
            <w:r w:rsidRPr="00E5137A">
              <w:rPr>
                <w:rStyle w:val="normaltextrun"/>
                <w:rFonts w:ascii="Arial" w:hAnsi="Arial"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E5137A">
              <w:rPr>
                <w:rStyle w:val="eop"/>
                <w:rFonts w:ascii="Arial" w:hAnsi="Arial" w:cs="Arial"/>
                <w:color w:val="000000"/>
                <w:sz w:val="22"/>
                <w:szCs w:val="22"/>
              </w:rPr>
              <w:t> </w:t>
            </w:r>
          </w:p>
          <w:p w14:paraId="41E35806" w14:textId="77777777" w:rsidR="001213BD" w:rsidRPr="00CC0898" w:rsidRDefault="001213BD" w:rsidP="00FE629B">
            <w:pPr>
              <w:pStyle w:val="paragraph"/>
              <w:spacing w:before="0" w:beforeAutospacing="0" w:after="0" w:afterAutospacing="0"/>
              <w:jc w:val="both"/>
              <w:textAlignment w:val="baseline"/>
              <w:rPr>
                <w:rFonts w:ascii="Arial" w:hAnsi="Arial" w:cs="Arial"/>
                <w:color w:val="000000"/>
                <w:sz w:val="14"/>
                <w:szCs w:val="22"/>
              </w:rPr>
            </w:pPr>
          </w:p>
          <w:tbl>
            <w:tblPr>
              <w:tblW w:w="626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11"/>
              <w:gridCol w:w="3619"/>
              <w:gridCol w:w="1931"/>
            </w:tblGrid>
            <w:tr w:rsidR="00E5137A" w:rsidRPr="00E5137A" w14:paraId="4A8282A3"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424F21C9"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Sr. No.</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70CFED9D"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Event </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73DB98D1"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Period for which bid(s) shall be considered as non-responsive/ not eligible</w:t>
                  </w:r>
                  <w:r w:rsidRPr="00E5137A">
                    <w:rPr>
                      <w:rStyle w:val="eop"/>
                      <w:rFonts w:ascii="Arial" w:hAnsi="Arial" w:cs="Arial"/>
                      <w:sz w:val="22"/>
                      <w:szCs w:val="22"/>
                    </w:rPr>
                    <w:t> </w:t>
                  </w:r>
                </w:p>
              </w:tc>
            </w:tr>
            <w:tr w:rsidR="00E5137A" w:rsidRPr="00E5137A" w14:paraId="539289F1"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0BDA72AC"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1.</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566DE096"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Termination of Contract due to Contractor’s default</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504DCBDC"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39EE6452"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37C2C648"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2.</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463D88EE"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Encashment of CPG due to non-performance</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41BAE4F5"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6F21A775"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098B650D"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3.</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43B04D3C"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Repeated failure of major Equipment while in service </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5D8FC266"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7CE57171"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79221CA0"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4.</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2CB12056"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Substantial portion of works (more than 50% of the Contract*) is sub-contracted, under an existing Contract</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2232409C"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1218A6E4"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093DF4EA"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5.</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28E96809"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 xml:space="preserve">More than 25% of the Contract price (awarded value), in aggregate, is paid to sub-contractors/suppliers </w:t>
                  </w:r>
                  <w:r w:rsidRPr="00E5137A">
                    <w:rPr>
                      <w:rStyle w:val="normaltextrun"/>
                      <w:rFonts w:ascii="Arial" w:hAnsi="Arial" w:cs="Arial"/>
                      <w:i/>
                      <w:iCs/>
                      <w:sz w:val="22"/>
                      <w:szCs w:val="22"/>
                      <w:lang w:val="en-US"/>
                    </w:rPr>
                    <w:lastRenderedPageBreak/>
                    <w:t>as Direct payment, under an existing Contract, due to financial position of Contractor</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1D48EF7F"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lastRenderedPageBreak/>
                    <w:t>1 year</w:t>
                  </w:r>
                  <w:r w:rsidRPr="00E5137A">
                    <w:rPr>
                      <w:rStyle w:val="eop"/>
                      <w:rFonts w:ascii="Arial" w:hAnsi="Arial" w:cs="Arial"/>
                      <w:sz w:val="22"/>
                      <w:szCs w:val="22"/>
                    </w:rPr>
                    <w:t> </w:t>
                  </w:r>
                </w:p>
              </w:tc>
            </w:tr>
            <w:tr w:rsidR="00E5137A" w:rsidRPr="00E5137A" w14:paraId="05727B6F" w14:textId="77777777" w:rsidTr="00954AB7">
              <w:trPr>
                <w:trHeight w:val="297"/>
              </w:trPr>
              <w:tc>
                <w:tcPr>
                  <w:tcW w:w="711" w:type="dxa"/>
                  <w:tcBorders>
                    <w:top w:val="single" w:sz="6" w:space="0" w:color="auto"/>
                    <w:left w:val="single" w:sz="6" w:space="0" w:color="auto"/>
                    <w:bottom w:val="single" w:sz="6" w:space="0" w:color="auto"/>
                    <w:right w:val="single" w:sz="6" w:space="0" w:color="auto"/>
                  </w:tcBorders>
                  <w:shd w:val="clear" w:color="auto" w:fill="auto"/>
                  <w:hideMark/>
                </w:tcPr>
                <w:p w14:paraId="56C744CE"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6.</w:t>
                  </w:r>
                  <w:r w:rsidRPr="00E5137A">
                    <w:rPr>
                      <w:rStyle w:val="eop"/>
                      <w:rFonts w:ascii="Arial" w:hAnsi="Arial" w:cs="Arial"/>
                      <w:sz w:val="22"/>
                      <w:szCs w:val="22"/>
                    </w:rPr>
                    <w:t> </w:t>
                  </w:r>
                </w:p>
              </w:tc>
              <w:tc>
                <w:tcPr>
                  <w:tcW w:w="3619" w:type="dxa"/>
                  <w:tcBorders>
                    <w:top w:val="single" w:sz="6" w:space="0" w:color="auto"/>
                    <w:left w:val="single" w:sz="6" w:space="0" w:color="auto"/>
                    <w:bottom w:val="single" w:sz="6" w:space="0" w:color="auto"/>
                    <w:right w:val="single" w:sz="6" w:space="0" w:color="auto"/>
                  </w:tcBorders>
                  <w:shd w:val="clear" w:color="auto" w:fill="auto"/>
                  <w:hideMark/>
                </w:tcPr>
                <w:p w14:paraId="35A773B8" w14:textId="77777777" w:rsidR="00E5137A" w:rsidRPr="00E5137A" w:rsidRDefault="00E5137A" w:rsidP="002A2E27">
                  <w:pPr>
                    <w:pStyle w:val="paragraph"/>
                    <w:spacing w:before="0" w:beforeAutospacing="0" w:after="0" w:afterAutospacing="0"/>
                    <w:ind w:right="73"/>
                    <w:jc w:val="both"/>
                    <w:textAlignment w:val="baseline"/>
                    <w:rPr>
                      <w:rFonts w:ascii="Arial" w:hAnsi="Arial" w:cs="Arial"/>
                      <w:sz w:val="22"/>
                      <w:szCs w:val="22"/>
                    </w:rPr>
                  </w:pPr>
                  <w:r w:rsidRPr="00E5137A">
                    <w:rPr>
                      <w:rStyle w:val="normaltextrun"/>
                      <w:rFonts w:ascii="Arial" w:hAnsi="Arial" w:cs="Arial"/>
                      <w:i/>
                      <w:iCs/>
                      <w:sz w:val="22"/>
                      <w:szCs w:val="22"/>
                      <w:lang w:val="en-US"/>
                    </w:rPr>
                    <w:t>Firm has been referred to NCLT under Insolvency &amp; Bankruptcy Code (IRP has been appointed or Liquidation proceedings have been initiated under IBC)</w:t>
                  </w:r>
                  <w:r w:rsidRPr="00E5137A">
                    <w:rPr>
                      <w:rStyle w:val="eop"/>
                      <w:rFonts w:ascii="Arial" w:hAnsi="Arial" w:cs="Arial"/>
                      <w:sz w:val="22"/>
                      <w:szCs w:val="22"/>
                    </w:rPr>
                    <w:t> </w:t>
                  </w:r>
                </w:p>
              </w:tc>
              <w:tc>
                <w:tcPr>
                  <w:tcW w:w="1931" w:type="dxa"/>
                  <w:tcBorders>
                    <w:top w:val="single" w:sz="6" w:space="0" w:color="auto"/>
                    <w:left w:val="single" w:sz="6" w:space="0" w:color="auto"/>
                    <w:bottom w:val="single" w:sz="6" w:space="0" w:color="auto"/>
                    <w:right w:val="single" w:sz="6" w:space="0" w:color="auto"/>
                  </w:tcBorders>
                  <w:shd w:val="clear" w:color="auto" w:fill="auto"/>
                  <w:hideMark/>
                </w:tcPr>
                <w:p w14:paraId="740F2E5C" w14:textId="77777777" w:rsidR="00E5137A" w:rsidRPr="00E5137A" w:rsidRDefault="00E5137A" w:rsidP="002A2E27">
                  <w:pPr>
                    <w:pStyle w:val="paragraph"/>
                    <w:spacing w:before="0" w:beforeAutospacing="0" w:after="0" w:afterAutospacing="0"/>
                    <w:ind w:left="69" w:right="151"/>
                    <w:jc w:val="both"/>
                    <w:textAlignment w:val="baseline"/>
                    <w:rPr>
                      <w:rFonts w:ascii="Arial" w:hAnsi="Arial" w:cs="Arial"/>
                      <w:sz w:val="22"/>
                      <w:szCs w:val="22"/>
                    </w:rPr>
                  </w:pPr>
                  <w:r w:rsidRPr="00E5137A">
                    <w:rPr>
                      <w:rStyle w:val="normaltextrun"/>
                      <w:rFonts w:ascii="Arial" w:hAnsi="Arial" w:cs="Arial"/>
                      <w:i/>
                      <w:iCs/>
                      <w:sz w:val="22"/>
                      <w:szCs w:val="22"/>
                      <w:lang w:val="en-US"/>
                    </w:rPr>
                    <w:t>Till the firm comes out of Resolution process</w:t>
                  </w:r>
                  <w:r w:rsidRPr="00E5137A">
                    <w:rPr>
                      <w:rStyle w:val="eop"/>
                      <w:rFonts w:ascii="Arial" w:hAnsi="Arial" w:cs="Arial"/>
                      <w:sz w:val="22"/>
                      <w:szCs w:val="22"/>
                    </w:rPr>
                    <w:t> </w:t>
                  </w:r>
                </w:p>
              </w:tc>
            </w:tr>
          </w:tbl>
          <w:p w14:paraId="13F5F61E" w14:textId="77777777" w:rsidR="00E5137A" w:rsidRPr="00E5137A" w:rsidRDefault="00E5137A" w:rsidP="00FE629B">
            <w:pPr>
              <w:pStyle w:val="paragraph"/>
              <w:spacing w:before="0" w:beforeAutospacing="0" w:after="0" w:afterAutospacing="0"/>
              <w:ind w:right="30"/>
              <w:jc w:val="both"/>
              <w:textAlignment w:val="baseline"/>
              <w:rPr>
                <w:rFonts w:ascii="Arial" w:hAnsi="Arial" w:cs="Arial"/>
                <w:sz w:val="22"/>
                <w:szCs w:val="22"/>
              </w:rPr>
            </w:pPr>
            <w:r w:rsidRPr="00E5137A">
              <w:rPr>
                <w:rStyle w:val="eop"/>
                <w:rFonts w:ascii="Arial" w:hAnsi="Arial" w:cs="Arial"/>
                <w:sz w:val="22"/>
                <w:szCs w:val="22"/>
              </w:rPr>
              <w:t> </w:t>
            </w:r>
          </w:p>
          <w:p w14:paraId="5DEF977E" w14:textId="77777777" w:rsidR="00E5137A" w:rsidRPr="00E5137A" w:rsidRDefault="00E5137A" w:rsidP="00FE629B">
            <w:pPr>
              <w:pStyle w:val="paragraph"/>
              <w:spacing w:before="0" w:beforeAutospacing="0" w:after="0" w:afterAutospacing="0"/>
              <w:ind w:right="30"/>
              <w:jc w:val="both"/>
              <w:textAlignment w:val="baseline"/>
              <w:rPr>
                <w:rFonts w:ascii="Arial" w:hAnsi="Arial" w:cs="Arial"/>
                <w:sz w:val="22"/>
                <w:szCs w:val="22"/>
              </w:rPr>
            </w:pPr>
            <w:r w:rsidRPr="00E5137A">
              <w:rPr>
                <w:rStyle w:val="normaltextrun"/>
                <w:rFonts w:ascii="Arial" w:hAnsi="Arial" w:cs="Arial"/>
                <w:b/>
                <w:bCs/>
                <w:i/>
                <w:iCs/>
                <w:sz w:val="22"/>
                <w:szCs w:val="22"/>
                <w:lang w:val="en-US"/>
              </w:rPr>
              <w:t>*</w:t>
            </w:r>
            <w:r w:rsidRPr="00E5137A">
              <w:rPr>
                <w:rStyle w:val="normaltextrun"/>
                <w:rFonts w:ascii="Arial" w:hAnsi="Arial" w:cs="Arial"/>
                <w:i/>
                <w:iCs/>
                <w:sz w:val="22"/>
                <w:szCs w:val="22"/>
                <w:lang w:val="en-US"/>
              </w:rPr>
              <w:t xml:space="preserve">For the purpose of working out 50% of the Contract, following shall be </w:t>
            </w:r>
            <w:proofErr w:type="gramStart"/>
            <w:r w:rsidRPr="00E5137A">
              <w:rPr>
                <w:rStyle w:val="normaltextrun"/>
                <w:rFonts w:ascii="Arial" w:hAnsi="Arial" w:cs="Arial"/>
                <w:i/>
                <w:iCs/>
                <w:sz w:val="22"/>
                <w:szCs w:val="22"/>
                <w:lang w:val="en-US"/>
              </w:rPr>
              <w:t>taken into account</w:t>
            </w:r>
            <w:proofErr w:type="gramEnd"/>
            <w:r w:rsidRPr="00E5137A">
              <w:rPr>
                <w:rStyle w:val="normaltextrun"/>
                <w:rFonts w:ascii="Arial" w:hAnsi="Arial" w:cs="Arial"/>
                <w:i/>
                <w:iCs/>
                <w:sz w:val="22"/>
                <w:szCs w:val="22"/>
                <w:lang w:val="en-US"/>
              </w:rPr>
              <w:t>:</w:t>
            </w:r>
            <w:r w:rsidRPr="00E5137A">
              <w:rPr>
                <w:rStyle w:val="eop"/>
                <w:rFonts w:ascii="Arial" w:hAnsi="Arial" w:cs="Arial"/>
                <w:sz w:val="22"/>
                <w:szCs w:val="22"/>
              </w:rPr>
              <w:t> </w:t>
            </w:r>
          </w:p>
          <w:p w14:paraId="4B939843" w14:textId="77777777" w:rsidR="00E5137A" w:rsidRPr="00E5137A" w:rsidRDefault="00E5137A" w:rsidP="00FE629B">
            <w:pPr>
              <w:pStyle w:val="paragraph"/>
              <w:spacing w:before="0" w:beforeAutospacing="0" w:after="0" w:afterAutospacing="0"/>
              <w:ind w:right="30"/>
              <w:jc w:val="both"/>
              <w:textAlignment w:val="baseline"/>
              <w:rPr>
                <w:rFonts w:ascii="Arial" w:hAnsi="Arial" w:cs="Arial"/>
                <w:sz w:val="22"/>
                <w:szCs w:val="22"/>
              </w:rPr>
            </w:pPr>
            <w:r w:rsidRPr="00E5137A">
              <w:rPr>
                <w:rStyle w:val="eop"/>
                <w:rFonts w:ascii="Arial" w:hAnsi="Arial" w:cs="Arial"/>
                <w:sz w:val="22"/>
                <w:szCs w:val="22"/>
              </w:rPr>
              <w:t> </w:t>
            </w:r>
          </w:p>
          <w:p w14:paraId="784513DC" w14:textId="77777777" w:rsidR="00E5137A" w:rsidRPr="00E5137A" w:rsidRDefault="00E5137A" w:rsidP="00FE629B">
            <w:pPr>
              <w:pStyle w:val="paragraph"/>
              <w:spacing w:before="0" w:beforeAutospacing="0" w:after="0" w:afterAutospacing="0"/>
              <w:ind w:left="540" w:right="30" w:hanging="450"/>
              <w:jc w:val="both"/>
              <w:textAlignment w:val="baseline"/>
              <w:rPr>
                <w:rFonts w:ascii="Arial" w:hAnsi="Arial" w:cs="Arial"/>
                <w:sz w:val="22"/>
                <w:szCs w:val="22"/>
              </w:rPr>
            </w:pPr>
            <w:r w:rsidRPr="00E5137A">
              <w:rPr>
                <w:rStyle w:val="normaltextrun"/>
                <w:rFonts w:ascii="Arial" w:hAnsi="Arial" w:cs="Arial"/>
                <w:i/>
                <w:iCs/>
                <w:sz w:val="22"/>
                <w:szCs w:val="22"/>
                <w:lang w:val="en-US"/>
              </w:rPr>
              <w:t>(a)</w:t>
            </w:r>
            <w:r w:rsidRPr="00E5137A">
              <w:rPr>
                <w:rStyle w:val="tabchar"/>
                <w:rFonts w:ascii="Arial" w:hAnsi="Arial" w:cs="Arial"/>
                <w:sz w:val="22"/>
                <w:szCs w:val="22"/>
              </w:rPr>
              <w:tab/>
            </w:r>
            <w:r w:rsidRPr="00E5137A">
              <w:rPr>
                <w:rStyle w:val="normaltextrun"/>
                <w:rFonts w:ascii="Arial" w:hAnsi="Arial" w:cs="Arial"/>
                <w:i/>
                <w:iCs/>
                <w:sz w:val="22"/>
                <w:szCs w:val="22"/>
                <w:lang w:val="en-US"/>
              </w:rPr>
              <w:t>Scope of the contract which is permissible to be sub-contracted as per bidding documents, shall be excluded. </w:t>
            </w:r>
            <w:r w:rsidRPr="00E5137A">
              <w:rPr>
                <w:rStyle w:val="eop"/>
                <w:rFonts w:ascii="Arial" w:hAnsi="Arial" w:cs="Arial"/>
                <w:sz w:val="22"/>
                <w:szCs w:val="22"/>
              </w:rPr>
              <w:t> </w:t>
            </w:r>
          </w:p>
          <w:p w14:paraId="0D17D0BE" w14:textId="77777777" w:rsidR="00E5137A" w:rsidRPr="00E5137A" w:rsidRDefault="00E5137A" w:rsidP="00FE629B">
            <w:pPr>
              <w:pStyle w:val="paragraph"/>
              <w:spacing w:before="0" w:beforeAutospacing="0" w:after="0" w:afterAutospacing="0"/>
              <w:ind w:left="540" w:right="30" w:hanging="450"/>
              <w:jc w:val="both"/>
              <w:textAlignment w:val="baseline"/>
              <w:rPr>
                <w:rFonts w:ascii="Arial" w:hAnsi="Arial" w:cs="Arial"/>
                <w:sz w:val="22"/>
                <w:szCs w:val="22"/>
              </w:rPr>
            </w:pPr>
            <w:r w:rsidRPr="00E5137A">
              <w:rPr>
                <w:rStyle w:val="eop"/>
                <w:rFonts w:ascii="Arial" w:hAnsi="Arial" w:cs="Arial"/>
                <w:sz w:val="22"/>
                <w:szCs w:val="22"/>
              </w:rPr>
              <w:t> </w:t>
            </w:r>
          </w:p>
          <w:p w14:paraId="65AFB933" w14:textId="77777777" w:rsidR="00E5137A" w:rsidRPr="00E5137A" w:rsidRDefault="00E5137A" w:rsidP="00FE629B">
            <w:pPr>
              <w:pStyle w:val="paragraph"/>
              <w:spacing w:before="0" w:beforeAutospacing="0" w:after="0" w:afterAutospacing="0"/>
              <w:ind w:left="540" w:right="30" w:hanging="450"/>
              <w:jc w:val="both"/>
              <w:textAlignment w:val="baseline"/>
              <w:rPr>
                <w:rFonts w:ascii="Arial" w:hAnsi="Arial" w:cs="Arial"/>
                <w:sz w:val="22"/>
                <w:szCs w:val="22"/>
              </w:rPr>
            </w:pPr>
            <w:r w:rsidRPr="00E5137A">
              <w:rPr>
                <w:rStyle w:val="normaltextrun"/>
                <w:rFonts w:ascii="Arial" w:hAnsi="Arial" w:cs="Arial"/>
                <w:i/>
                <w:iCs/>
                <w:sz w:val="22"/>
                <w:szCs w:val="22"/>
                <w:lang w:val="en-US"/>
              </w:rPr>
              <w:t>(b)</w:t>
            </w:r>
            <w:r w:rsidRPr="00E5137A">
              <w:rPr>
                <w:rStyle w:val="tabchar"/>
                <w:rFonts w:ascii="Arial" w:hAnsi="Arial" w:cs="Arial"/>
                <w:sz w:val="22"/>
                <w:szCs w:val="22"/>
              </w:rPr>
              <w:tab/>
            </w:r>
            <w:r w:rsidRPr="00E5137A">
              <w:rPr>
                <w:rStyle w:val="normaltextrun"/>
                <w:rFonts w:ascii="Arial" w:hAnsi="Arial" w:cs="Arial"/>
                <w:i/>
                <w:iCs/>
                <w:sz w:val="22"/>
                <w:szCs w:val="22"/>
                <w:lang w:val="en-US"/>
              </w:rPr>
              <w:t>Scope of the Contract which primarily relates to the Qualification Requirement (QR) of the bidder. </w:t>
            </w:r>
            <w:r w:rsidRPr="00E5137A">
              <w:rPr>
                <w:rStyle w:val="eop"/>
                <w:rFonts w:ascii="Arial" w:hAnsi="Arial" w:cs="Arial"/>
                <w:sz w:val="22"/>
                <w:szCs w:val="22"/>
              </w:rPr>
              <w:t> </w:t>
            </w:r>
          </w:p>
          <w:p w14:paraId="2160D1DD" w14:textId="77777777" w:rsidR="00E5137A" w:rsidRPr="00E5137A" w:rsidRDefault="00E5137A" w:rsidP="00FE629B">
            <w:pPr>
              <w:pStyle w:val="paragraph"/>
              <w:spacing w:before="0" w:beforeAutospacing="0" w:after="0" w:afterAutospacing="0"/>
              <w:jc w:val="both"/>
              <w:textAlignment w:val="baseline"/>
              <w:rPr>
                <w:rFonts w:ascii="Arial" w:hAnsi="Arial" w:cs="Arial"/>
                <w:color w:val="000000"/>
                <w:sz w:val="22"/>
                <w:szCs w:val="22"/>
              </w:rPr>
            </w:pPr>
            <w:r w:rsidRPr="00E5137A">
              <w:rPr>
                <w:rStyle w:val="eop"/>
                <w:rFonts w:ascii="Arial" w:hAnsi="Arial" w:cs="Arial"/>
                <w:color w:val="000000"/>
                <w:sz w:val="22"/>
                <w:szCs w:val="22"/>
              </w:rPr>
              <w:t> </w:t>
            </w:r>
          </w:p>
          <w:p w14:paraId="1A5FDA30"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sz w:val="22"/>
                <w:szCs w:val="22"/>
                <w:lang w:val="en-US"/>
              </w:rPr>
              <w:t>The Employer shall be the sole judge in this regard and the Employer’s interpretation on the aforesaid event(s) shall be final and binding.</w:t>
            </w:r>
            <w:r w:rsidRPr="00E5137A">
              <w:rPr>
                <w:rStyle w:val="eop"/>
                <w:rFonts w:ascii="Arial" w:hAnsi="Arial" w:cs="Arial"/>
                <w:sz w:val="22"/>
                <w:szCs w:val="22"/>
              </w:rPr>
              <w:t> </w:t>
            </w:r>
          </w:p>
          <w:p w14:paraId="6A42212D" w14:textId="77777777" w:rsidR="00E5137A" w:rsidRPr="00E5137A" w:rsidRDefault="00E5137A" w:rsidP="00FE629B">
            <w:pPr>
              <w:jc w:val="both"/>
              <w:rPr>
                <w:rFonts w:ascii="Arial" w:hAnsi="Arial" w:cs="Arial"/>
                <w:b/>
                <w:bCs/>
                <w:sz w:val="22"/>
                <w:szCs w:val="22"/>
              </w:rPr>
            </w:pPr>
          </w:p>
        </w:tc>
        <w:tc>
          <w:tcPr>
            <w:tcW w:w="6521" w:type="dxa"/>
          </w:tcPr>
          <w:p w14:paraId="05FFAEF7"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lastRenderedPageBreak/>
              <w:t>…………………..</w:t>
            </w:r>
          </w:p>
          <w:p w14:paraId="3CE7F79F"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w:t>
            </w:r>
          </w:p>
          <w:p w14:paraId="2A1369F3" w14:textId="49B4B46C" w:rsidR="00E5137A" w:rsidRDefault="00E5137A" w:rsidP="00FE629B">
            <w:pPr>
              <w:pStyle w:val="paragraph"/>
              <w:spacing w:before="0" w:beforeAutospacing="0" w:after="0" w:afterAutospacing="0"/>
              <w:jc w:val="both"/>
              <w:textAlignment w:val="baseline"/>
              <w:rPr>
                <w:rStyle w:val="eop"/>
                <w:rFonts w:ascii="Arial" w:hAnsi="Arial" w:cs="Arial"/>
                <w:color w:val="000000"/>
                <w:sz w:val="22"/>
                <w:szCs w:val="22"/>
              </w:rPr>
            </w:pPr>
            <w:r w:rsidRPr="00E5137A">
              <w:rPr>
                <w:rStyle w:val="normaltextrun"/>
                <w:rFonts w:ascii="Arial" w:hAnsi="Arial"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E5137A">
              <w:rPr>
                <w:rStyle w:val="eop"/>
                <w:rFonts w:ascii="Arial" w:hAnsi="Arial" w:cs="Arial"/>
                <w:color w:val="000000"/>
                <w:sz w:val="22"/>
                <w:szCs w:val="22"/>
              </w:rPr>
              <w:t> </w:t>
            </w:r>
          </w:p>
          <w:p w14:paraId="347A6FB2" w14:textId="77777777" w:rsidR="001213BD" w:rsidRPr="00CC0898" w:rsidRDefault="001213BD" w:rsidP="00FE629B">
            <w:pPr>
              <w:pStyle w:val="paragraph"/>
              <w:spacing w:before="0" w:beforeAutospacing="0" w:after="0" w:afterAutospacing="0"/>
              <w:jc w:val="both"/>
              <w:textAlignment w:val="baseline"/>
              <w:rPr>
                <w:rFonts w:ascii="Arial" w:hAnsi="Arial" w:cs="Arial"/>
                <w:color w:val="000000"/>
                <w:sz w:val="14"/>
                <w:szCs w:val="22"/>
              </w:rPr>
            </w:pPr>
          </w:p>
          <w:tbl>
            <w:tblPr>
              <w:tblW w:w="633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0"/>
              <w:gridCol w:w="3662"/>
              <w:gridCol w:w="1954"/>
            </w:tblGrid>
            <w:tr w:rsidR="00E5137A" w:rsidRPr="00E5137A" w14:paraId="10D1CF12"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45D46B4A"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Sr. No.</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0124D1D3"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Event </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7C923A41"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Period for which bid(s) shall be considered as non-responsive/ not eligible</w:t>
                  </w:r>
                  <w:r w:rsidRPr="00E5137A">
                    <w:rPr>
                      <w:rStyle w:val="eop"/>
                      <w:rFonts w:ascii="Arial" w:hAnsi="Arial" w:cs="Arial"/>
                      <w:sz w:val="22"/>
                      <w:szCs w:val="22"/>
                    </w:rPr>
                    <w:t> </w:t>
                  </w:r>
                </w:p>
              </w:tc>
            </w:tr>
            <w:tr w:rsidR="00E5137A" w:rsidRPr="00E5137A" w14:paraId="7DC83510"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5C01A381"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1.</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45EA6E05"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Termination</w:t>
                  </w:r>
                  <w:r w:rsidRPr="00E5137A">
                    <w:rPr>
                      <w:rStyle w:val="normaltextrun"/>
                      <w:rFonts w:ascii="Arial" w:hAnsi="Arial" w:cs="Arial"/>
                      <w:b/>
                      <w:bCs/>
                      <w:i/>
                      <w:iCs/>
                      <w:sz w:val="22"/>
                      <w:szCs w:val="22"/>
                      <w:vertAlign w:val="superscript"/>
                      <w:lang w:val="en-US"/>
                    </w:rPr>
                    <w:t>#</w:t>
                  </w:r>
                  <w:r w:rsidRPr="00E5137A">
                    <w:rPr>
                      <w:rStyle w:val="normaltextrun"/>
                      <w:rFonts w:ascii="Arial" w:hAnsi="Arial" w:cs="Arial"/>
                      <w:i/>
                      <w:iCs/>
                      <w:sz w:val="22"/>
                      <w:szCs w:val="22"/>
                      <w:lang w:val="en-US"/>
                    </w:rPr>
                    <w:t xml:space="preserve"> of Contract due to Contractor’s default</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4D8B8DB5"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0522F1DD"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04A89EA0"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2.</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53DA24AF"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Encashment of CPG due to non-performance</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72BE2F21"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14D585B5"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28A55BEA"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3.</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6AC3F56C"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Repeated failure of major Equipment while in service </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7AAB3321"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368415BB"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5E772906"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4.</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1C6DB4D5"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Substantial portion of works (more than 50% of the Contract*) is sub-contracted, under an existing Contract</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37BF0734"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1 year</w:t>
                  </w:r>
                  <w:r w:rsidRPr="00E5137A">
                    <w:rPr>
                      <w:rStyle w:val="eop"/>
                      <w:rFonts w:ascii="Arial" w:hAnsi="Arial" w:cs="Arial"/>
                      <w:sz w:val="22"/>
                      <w:szCs w:val="22"/>
                    </w:rPr>
                    <w:t> </w:t>
                  </w:r>
                </w:p>
              </w:tc>
            </w:tr>
            <w:tr w:rsidR="00E5137A" w:rsidRPr="00E5137A" w14:paraId="324F9653"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0442777C"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5.</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04EE8DA4"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 xml:space="preserve">More than 25% of the Contract price (awarded value), in aggregate, is paid to sub-contractors/suppliers as </w:t>
                  </w:r>
                  <w:r w:rsidRPr="00E5137A">
                    <w:rPr>
                      <w:rStyle w:val="normaltextrun"/>
                      <w:rFonts w:ascii="Arial" w:hAnsi="Arial" w:cs="Arial"/>
                      <w:i/>
                      <w:iCs/>
                      <w:sz w:val="22"/>
                      <w:szCs w:val="22"/>
                      <w:lang w:val="en-US"/>
                    </w:rPr>
                    <w:lastRenderedPageBreak/>
                    <w:t>Direct payment, under an existing Contract, due to financial position of Contractor</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4EBC8BE4"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lastRenderedPageBreak/>
                    <w:t>1 year</w:t>
                  </w:r>
                  <w:r w:rsidRPr="00E5137A">
                    <w:rPr>
                      <w:rStyle w:val="eop"/>
                      <w:rFonts w:ascii="Arial" w:hAnsi="Arial" w:cs="Arial"/>
                      <w:sz w:val="22"/>
                      <w:szCs w:val="22"/>
                    </w:rPr>
                    <w:t> </w:t>
                  </w:r>
                </w:p>
              </w:tc>
            </w:tr>
            <w:tr w:rsidR="00E5137A" w:rsidRPr="00E5137A" w14:paraId="768A152E" w14:textId="77777777" w:rsidTr="00954AB7">
              <w:trPr>
                <w:trHeight w:val="299"/>
              </w:trPr>
              <w:tc>
                <w:tcPr>
                  <w:tcW w:w="720" w:type="dxa"/>
                  <w:tcBorders>
                    <w:top w:val="single" w:sz="6" w:space="0" w:color="auto"/>
                    <w:left w:val="single" w:sz="6" w:space="0" w:color="auto"/>
                    <w:bottom w:val="single" w:sz="6" w:space="0" w:color="auto"/>
                    <w:right w:val="single" w:sz="6" w:space="0" w:color="auto"/>
                  </w:tcBorders>
                  <w:shd w:val="clear" w:color="auto" w:fill="auto"/>
                  <w:hideMark/>
                </w:tcPr>
                <w:p w14:paraId="3246C898" w14:textId="77777777" w:rsidR="00E5137A" w:rsidRPr="00E5137A" w:rsidRDefault="00E5137A" w:rsidP="00FE629B">
                  <w:pPr>
                    <w:pStyle w:val="paragraph"/>
                    <w:spacing w:before="0" w:beforeAutospacing="0" w:after="0" w:afterAutospacing="0"/>
                    <w:jc w:val="both"/>
                    <w:textAlignment w:val="baseline"/>
                    <w:rPr>
                      <w:rFonts w:ascii="Arial" w:hAnsi="Arial" w:cs="Arial"/>
                      <w:sz w:val="22"/>
                      <w:szCs w:val="22"/>
                    </w:rPr>
                  </w:pPr>
                  <w:r w:rsidRPr="00E5137A">
                    <w:rPr>
                      <w:rStyle w:val="normaltextrun"/>
                      <w:rFonts w:ascii="Arial" w:hAnsi="Arial" w:cs="Arial"/>
                      <w:i/>
                      <w:iCs/>
                      <w:sz w:val="22"/>
                      <w:szCs w:val="22"/>
                      <w:lang w:val="en-US"/>
                    </w:rPr>
                    <w:t>6.</w:t>
                  </w:r>
                  <w:r w:rsidRPr="00E5137A">
                    <w:rPr>
                      <w:rStyle w:val="eop"/>
                      <w:rFonts w:ascii="Arial" w:hAnsi="Arial" w:cs="Arial"/>
                      <w:sz w:val="22"/>
                      <w:szCs w:val="22"/>
                    </w:rPr>
                    <w:t> </w:t>
                  </w:r>
                </w:p>
              </w:tc>
              <w:tc>
                <w:tcPr>
                  <w:tcW w:w="3662" w:type="dxa"/>
                  <w:tcBorders>
                    <w:top w:val="single" w:sz="6" w:space="0" w:color="auto"/>
                    <w:left w:val="single" w:sz="6" w:space="0" w:color="auto"/>
                    <w:bottom w:val="single" w:sz="6" w:space="0" w:color="auto"/>
                    <w:right w:val="single" w:sz="6" w:space="0" w:color="auto"/>
                  </w:tcBorders>
                  <w:shd w:val="clear" w:color="auto" w:fill="auto"/>
                  <w:hideMark/>
                </w:tcPr>
                <w:p w14:paraId="608A2BE9" w14:textId="77777777" w:rsidR="00E5137A" w:rsidRPr="00E5137A" w:rsidRDefault="00E5137A" w:rsidP="00DC74AC">
                  <w:pPr>
                    <w:pStyle w:val="paragraph"/>
                    <w:spacing w:before="0" w:beforeAutospacing="0" w:after="0" w:afterAutospacing="0"/>
                    <w:ind w:right="93"/>
                    <w:jc w:val="both"/>
                    <w:textAlignment w:val="baseline"/>
                    <w:rPr>
                      <w:rFonts w:ascii="Arial" w:hAnsi="Arial" w:cs="Arial"/>
                      <w:sz w:val="22"/>
                      <w:szCs w:val="22"/>
                    </w:rPr>
                  </w:pPr>
                  <w:r w:rsidRPr="00E5137A">
                    <w:rPr>
                      <w:rStyle w:val="normaltextrun"/>
                      <w:rFonts w:ascii="Arial" w:hAnsi="Arial" w:cs="Arial"/>
                      <w:i/>
                      <w:iCs/>
                      <w:sz w:val="22"/>
                      <w:szCs w:val="22"/>
                      <w:lang w:val="en-US"/>
                    </w:rPr>
                    <w:t>Firm has been referred to NCLT under Insolvency &amp; Bankruptcy Code (IRP has been appointed or Liquidation proceedings have been initiated under IBC)</w:t>
                  </w:r>
                  <w:r w:rsidRPr="00E5137A">
                    <w:rPr>
                      <w:rStyle w:val="eop"/>
                      <w:rFonts w:ascii="Arial" w:hAnsi="Arial" w:cs="Arial"/>
                      <w:sz w:val="22"/>
                      <w:szCs w:val="22"/>
                    </w:rPr>
                    <w:t> </w:t>
                  </w:r>
                </w:p>
              </w:tc>
              <w:tc>
                <w:tcPr>
                  <w:tcW w:w="1954" w:type="dxa"/>
                  <w:tcBorders>
                    <w:top w:val="single" w:sz="6" w:space="0" w:color="auto"/>
                    <w:left w:val="single" w:sz="6" w:space="0" w:color="auto"/>
                    <w:bottom w:val="single" w:sz="6" w:space="0" w:color="auto"/>
                    <w:right w:val="single" w:sz="6" w:space="0" w:color="auto"/>
                  </w:tcBorders>
                  <w:shd w:val="clear" w:color="auto" w:fill="auto"/>
                  <w:hideMark/>
                </w:tcPr>
                <w:p w14:paraId="2FC3686E" w14:textId="77777777" w:rsidR="00E5137A" w:rsidRPr="00E5137A" w:rsidRDefault="00E5137A" w:rsidP="00DC74AC">
                  <w:pPr>
                    <w:pStyle w:val="paragraph"/>
                    <w:spacing w:before="0" w:beforeAutospacing="0" w:after="0" w:afterAutospacing="0"/>
                    <w:ind w:left="35" w:right="59"/>
                    <w:jc w:val="both"/>
                    <w:textAlignment w:val="baseline"/>
                    <w:rPr>
                      <w:rFonts w:ascii="Arial" w:hAnsi="Arial" w:cs="Arial"/>
                      <w:sz w:val="22"/>
                      <w:szCs w:val="22"/>
                    </w:rPr>
                  </w:pPr>
                  <w:r w:rsidRPr="00E5137A">
                    <w:rPr>
                      <w:rStyle w:val="normaltextrun"/>
                      <w:rFonts w:ascii="Arial" w:hAnsi="Arial" w:cs="Arial"/>
                      <w:i/>
                      <w:iCs/>
                      <w:sz w:val="22"/>
                      <w:szCs w:val="22"/>
                      <w:lang w:val="en-US"/>
                    </w:rPr>
                    <w:t>Till the firm comes out of Resolution process</w:t>
                  </w:r>
                  <w:r w:rsidRPr="00E5137A">
                    <w:rPr>
                      <w:rStyle w:val="eop"/>
                      <w:rFonts w:ascii="Arial" w:hAnsi="Arial" w:cs="Arial"/>
                      <w:sz w:val="22"/>
                      <w:szCs w:val="22"/>
                    </w:rPr>
                    <w:t> </w:t>
                  </w:r>
                </w:p>
              </w:tc>
            </w:tr>
          </w:tbl>
          <w:p w14:paraId="2A5B8205" w14:textId="77777777" w:rsidR="00E5137A" w:rsidRPr="00E95598" w:rsidRDefault="00E5137A" w:rsidP="00FE629B">
            <w:pPr>
              <w:pStyle w:val="paragraph"/>
              <w:spacing w:before="0" w:beforeAutospacing="0" w:after="0" w:afterAutospacing="0"/>
              <w:ind w:right="30"/>
              <w:jc w:val="both"/>
              <w:textAlignment w:val="baseline"/>
              <w:rPr>
                <w:rFonts w:ascii="Arial" w:hAnsi="Arial" w:cs="Arial"/>
                <w:sz w:val="16"/>
                <w:szCs w:val="22"/>
              </w:rPr>
            </w:pPr>
            <w:r w:rsidRPr="00E5137A">
              <w:rPr>
                <w:rStyle w:val="eop"/>
                <w:rFonts w:ascii="Arial" w:hAnsi="Arial" w:cs="Arial"/>
                <w:sz w:val="22"/>
                <w:szCs w:val="22"/>
              </w:rPr>
              <w:t> </w:t>
            </w:r>
          </w:p>
          <w:p w14:paraId="1397BA7C" w14:textId="2224ED31" w:rsidR="00E5137A" w:rsidRDefault="00E5137A" w:rsidP="00E95598">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E5137A">
              <w:rPr>
                <w:rStyle w:val="normaltextrun"/>
                <w:rFonts w:ascii="Arial" w:hAnsi="Arial" w:cs="Arial"/>
                <w:b/>
                <w:bCs/>
                <w:i/>
                <w:iCs/>
                <w:sz w:val="22"/>
                <w:szCs w:val="22"/>
                <w:lang w:val="en-US"/>
              </w:rPr>
              <w:t># Partial offloading under a Contract and/or Facilitation beyond 10% of the Contract Price shall also be treated as Termination</w:t>
            </w:r>
          </w:p>
          <w:p w14:paraId="7DAC3355" w14:textId="77777777" w:rsidR="00E95598" w:rsidRPr="00E95598" w:rsidRDefault="00E95598" w:rsidP="00E95598">
            <w:pPr>
              <w:pStyle w:val="paragraph"/>
              <w:spacing w:before="0" w:beforeAutospacing="0" w:after="0" w:afterAutospacing="0"/>
              <w:ind w:right="30"/>
              <w:jc w:val="both"/>
              <w:textAlignment w:val="baseline"/>
              <w:rPr>
                <w:rStyle w:val="normaltextrun"/>
                <w:rFonts w:ascii="Arial" w:hAnsi="Arial" w:cs="Arial"/>
                <w:b/>
                <w:bCs/>
                <w:i/>
                <w:iCs/>
                <w:sz w:val="10"/>
                <w:szCs w:val="22"/>
                <w:lang w:val="en-US"/>
              </w:rPr>
            </w:pPr>
          </w:p>
          <w:p w14:paraId="3ED9D128" w14:textId="77777777" w:rsidR="00E5137A" w:rsidRPr="00E5137A" w:rsidRDefault="00E5137A" w:rsidP="00E95598">
            <w:pPr>
              <w:pStyle w:val="paragraph"/>
              <w:spacing w:before="0" w:beforeAutospacing="0"/>
              <w:ind w:right="30"/>
              <w:jc w:val="both"/>
              <w:textAlignment w:val="baseline"/>
              <w:rPr>
                <w:rStyle w:val="normaltextrun"/>
                <w:rFonts w:ascii="Arial" w:hAnsi="Arial" w:cs="Arial"/>
                <w:b/>
                <w:bCs/>
                <w:i/>
                <w:iCs/>
                <w:sz w:val="22"/>
                <w:szCs w:val="22"/>
                <w:lang w:val="en-US"/>
              </w:rPr>
            </w:pPr>
            <w:r w:rsidRPr="00E5137A">
              <w:rPr>
                <w:rStyle w:val="normaltextrun"/>
                <w:rFonts w:ascii="Arial" w:hAnsi="Arial" w:cs="Arial"/>
                <w:b/>
                <w:bCs/>
                <w:i/>
                <w:iCs/>
                <w:sz w:val="22"/>
                <w:szCs w:val="22"/>
                <w:lang w:val="en-US"/>
              </w:rPr>
              <w:t>For the said purpose, the Contract Price means the Contract Price of the Facilities notwithstanding the Construction of the Contract.</w:t>
            </w:r>
          </w:p>
          <w:p w14:paraId="4539C884" w14:textId="77777777" w:rsidR="00E5137A" w:rsidRPr="00E5137A" w:rsidRDefault="00E5137A" w:rsidP="00E95598">
            <w:pPr>
              <w:pStyle w:val="paragraph"/>
              <w:spacing w:before="0" w:beforeAutospacing="0" w:after="0" w:afterAutospacing="0"/>
              <w:ind w:right="30"/>
              <w:jc w:val="both"/>
              <w:textAlignment w:val="baseline"/>
              <w:rPr>
                <w:rFonts w:ascii="Arial" w:hAnsi="Arial" w:cs="Arial"/>
                <w:sz w:val="22"/>
                <w:szCs w:val="22"/>
              </w:rPr>
            </w:pPr>
            <w:r w:rsidRPr="00E5137A">
              <w:rPr>
                <w:rStyle w:val="normaltextrun"/>
                <w:rFonts w:ascii="Arial" w:hAnsi="Arial" w:cs="Arial"/>
                <w:b/>
                <w:bCs/>
                <w:i/>
                <w:iCs/>
                <w:sz w:val="22"/>
                <w:szCs w:val="22"/>
                <w:lang w:val="en-US"/>
              </w:rPr>
              <w:t>*</w:t>
            </w:r>
            <w:r w:rsidRPr="00E5137A">
              <w:rPr>
                <w:rStyle w:val="normaltextrun"/>
                <w:rFonts w:ascii="Arial" w:hAnsi="Arial" w:cs="Arial"/>
                <w:i/>
                <w:iCs/>
                <w:sz w:val="22"/>
                <w:szCs w:val="22"/>
                <w:lang w:val="en-US"/>
              </w:rPr>
              <w:t xml:space="preserve">For the purpose of working out 50% of the Contract, following shall be </w:t>
            </w:r>
            <w:proofErr w:type="gramStart"/>
            <w:r w:rsidRPr="00E5137A">
              <w:rPr>
                <w:rStyle w:val="normaltextrun"/>
                <w:rFonts w:ascii="Arial" w:hAnsi="Arial" w:cs="Arial"/>
                <w:i/>
                <w:iCs/>
                <w:sz w:val="22"/>
                <w:szCs w:val="22"/>
                <w:lang w:val="en-US"/>
              </w:rPr>
              <w:t>taken into account</w:t>
            </w:r>
            <w:proofErr w:type="gramEnd"/>
            <w:r w:rsidRPr="00E5137A">
              <w:rPr>
                <w:rStyle w:val="normaltextrun"/>
                <w:rFonts w:ascii="Arial" w:hAnsi="Arial" w:cs="Arial"/>
                <w:i/>
                <w:iCs/>
                <w:sz w:val="22"/>
                <w:szCs w:val="22"/>
                <w:lang w:val="en-US"/>
              </w:rPr>
              <w:t>:</w:t>
            </w:r>
            <w:r w:rsidRPr="00E5137A">
              <w:rPr>
                <w:rStyle w:val="eop"/>
                <w:rFonts w:ascii="Arial" w:hAnsi="Arial" w:cs="Arial"/>
                <w:sz w:val="22"/>
                <w:szCs w:val="22"/>
              </w:rPr>
              <w:t> </w:t>
            </w:r>
          </w:p>
          <w:p w14:paraId="54CE59C0" w14:textId="77777777" w:rsidR="00E5137A" w:rsidRPr="009B3774" w:rsidRDefault="00E5137A" w:rsidP="00FE629B">
            <w:pPr>
              <w:pStyle w:val="paragraph"/>
              <w:spacing w:before="0" w:beforeAutospacing="0" w:after="0" w:afterAutospacing="0"/>
              <w:ind w:right="30"/>
              <w:jc w:val="both"/>
              <w:textAlignment w:val="baseline"/>
              <w:rPr>
                <w:rFonts w:ascii="Arial" w:hAnsi="Arial" w:cs="Arial"/>
                <w:sz w:val="16"/>
                <w:szCs w:val="22"/>
              </w:rPr>
            </w:pPr>
            <w:r w:rsidRPr="00E5137A">
              <w:rPr>
                <w:rStyle w:val="eop"/>
                <w:rFonts w:ascii="Arial" w:hAnsi="Arial" w:cs="Arial"/>
                <w:sz w:val="22"/>
                <w:szCs w:val="22"/>
              </w:rPr>
              <w:t> </w:t>
            </w:r>
          </w:p>
          <w:p w14:paraId="0B5606E0" w14:textId="77777777" w:rsidR="00E5137A" w:rsidRPr="00E5137A" w:rsidRDefault="00E5137A" w:rsidP="00FE629B">
            <w:pPr>
              <w:pStyle w:val="paragraph"/>
              <w:spacing w:before="0" w:beforeAutospacing="0" w:after="0" w:afterAutospacing="0"/>
              <w:ind w:left="540" w:right="30" w:hanging="450"/>
              <w:jc w:val="both"/>
              <w:textAlignment w:val="baseline"/>
              <w:rPr>
                <w:rFonts w:ascii="Arial" w:hAnsi="Arial" w:cs="Arial"/>
                <w:sz w:val="22"/>
                <w:szCs w:val="22"/>
              </w:rPr>
            </w:pPr>
            <w:r w:rsidRPr="00E5137A">
              <w:rPr>
                <w:rStyle w:val="normaltextrun"/>
                <w:rFonts w:ascii="Arial" w:hAnsi="Arial" w:cs="Arial"/>
                <w:i/>
                <w:iCs/>
                <w:sz w:val="22"/>
                <w:szCs w:val="22"/>
                <w:lang w:val="en-US"/>
              </w:rPr>
              <w:t>(a)</w:t>
            </w:r>
            <w:r w:rsidRPr="00E5137A">
              <w:rPr>
                <w:rStyle w:val="tabchar"/>
                <w:rFonts w:ascii="Arial" w:hAnsi="Arial" w:cs="Arial"/>
                <w:sz w:val="22"/>
                <w:szCs w:val="22"/>
              </w:rPr>
              <w:tab/>
            </w:r>
            <w:r w:rsidRPr="00E5137A">
              <w:rPr>
                <w:rStyle w:val="normaltextrun"/>
                <w:rFonts w:ascii="Arial" w:hAnsi="Arial" w:cs="Arial"/>
                <w:i/>
                <w:iCs/>
                <w:sz w:val="22"/>
                <w:szCs w:val="22"/>
                <w:lang w:val="en-US"/>
              </w:rPr>
              <w:t>Scope of the contract which is permissible to be sub-contracted as per bidding documents, shall be excluded. </w:t>
            </w:r>
            <w:r w:rsidRPr="00E5137A">
              <w:rPr>
                <w:rStyle w:val="eop"/>
                <w:rFonts w:ascii="Arial" w:hAnsi="Arial" w:cs="Arial"/>
                <w:sz w:val="22"/>
                <w:szCs w:val="22"/>
              </w:rPr>
              <w:t> </w:t>
            </w:r>
          </w:p>
          <w:p w14:paraId="7E5276F8" w14:textId="77777777" w:rsidR="00E5137A" w:rsidRPr="009B3774" w:rsidRDefault="00E5137A" w:rsidP="00FE629B">
            <w:pPr>
              <w:pStyle w:val="paragraph"/>
              <w:spacing w:before="0" w:beforeAutospacing="0" w:after="0" w:afterAutospacing="0"/>
              <w:ind w:left="540" w:right="30" w:hanging="450"/>
              <w:jc w:val="both"/>
              <w:textAlignment w:val="baseline"/>
              <w:rPr>
                <w:rFonts w:ascii="Arial" w:hAnsi="Arial" w:cs="Arial"/>
                <w:sz w:val="12"/>
                <w:szCs w:val="22"/>
              </w:rPr>
            </w:pPr>
            <w:r w:rsidRPr="00E5137A">
              <w:rPr>
                <w:rStyle w:val="eop"/>
                <w:rFonts w:ascii="Arial" w:hAnsi="Arial" w:cs="Arial"/>
                <w:sz w:val="22"/>
                <w:szCs w:val="22"/>
              </w:rPr>
              <w:t> </w:t>
            </w:r>
          </w:p>
          <w:p w14:paraId="3CAAFFC1" w14:textId="77777777" w:rsidR="00E5137A" w:rsidRPr="00E5137A" w:rsidRDefault="00E5137A" w:rsidP="00FE629B">
            <w:pPr>
              <w:pStyle w:val="paragraph"/>
              <w:spacing w:before="0" w:beforeAutospacing="0" w:after="0" w:afterAutospacing="0"/>
              <w:ind w:left="540" w:right="30" w:hanging="450"/>
              <w:jc w:val="both"/>
              <w:textAlignment w:val="baseline"/>
              <w:rPr>
                <w:rFonts w:ascii="Arial" w:hAnsi="Arial" w:cs="Arial"/>
                <w:sz w:val="22"/>
                <w:szCs w:val="22"/>
              </w:rPr>
            </w:pPr>
            <w:r w:rsidRPr="00E5137A">
              <w:rPr>
                <w:rStyle w:val="normaltextrun"/>
                <w:rFonts w:ascii="Arial" w:hAnsi="Arial" w:cs="Arial"/>
                <w:i/>
                <w:iCs/>
                <w:sz w:val="22"/>
                <w:szCs w:val="22"/>
                <w:lang w:val="en-US"/>
              </w:rPr>
              <w:t>(b)</w:t>
            </w:r>
            <w:r w:rsidRPr="00E5137A">
              <w:rPr>
                <w:rStyle w:val="tabchar"/>
                <w:rFonts w:ascii="Arial" w:hAnsi="Arial" w:cs="Arial"/>
                <w:sz w:val="22"/>
                <w:szCs w:val="22"/>
              </w:rPr>
              <w:tab/>
            </w:r>
            <w:r w:rsidRPr="00E5137A">
              <w:rPr>
                <w:rStyle w:val="normaltextrun"/>
                <w:rFonts w:ascii="Arial" w:hAnsi="Arial" w:cs="Arial"/>
                <w:i/>
                <w:iCs/>
                <w:sz w:val="22"/>
                <w:szCs w:val="22"/>
                <w:lang w:val="en-US"/>
              </w:rPr>
              <w:t>Scope of the Contract which primarily relates to the Qualification Requirement (QR) of the bidder. </w:t>
            </w:r>
            <w:r w:rsidRPr="00E5137A">
              <w:rPr>
                <w:rStyle w:val="eop"/>
                <w:rFonts w:ascii="Arial" w:hAnsi="Arial" w:cs="Arial"/>
                <w:sz w:val="22"/>
                <w:szCs w:val="22"/>
              </w:rPr>
              <w:t> </w:t>
            </w:r>
          </w:p>
          <w:p w14:paraId="07226C1A" w14:textId="77777777" w:rsidR="00E5137A" w:rsidRPr="00E5137A" w:rsidRDefault="00E5137A" w:rsidP="00FE629B">
            <w:pPr>
              <w:pStyle w:val="paragraph"/>
              <w:spacing w:before="0" w:beforeAutospacing="0" w:after="0" w:afterAutospacing="0"/>
              <w:jc w:val="both"/>
              <w:textAlignment w:val="baseline"/>
              <w:rPr>
                <w:rFonts w:ascii="Arial" w:hAnsi="Arial" w:cs="Arial"/>
                <w:color w:val="000000"/>
                <w:sz w:val="22"/>
                <w:szCs w:val="22"/>
              </w:rPr>
            </w:pPr>
            <w:r w:rsidRPr="00E5137A">
              <w:rPr>
                <w:rStyle w:val="eop"/>
                <w:rFonts w:ascii="Arial" w:hAnsi="Arial" w:cs="Arial"/>
                <w:color w:val="000000"/>
                <w:sz w:val="22"/>
                <w:szCs w:val="22"/>
              </w:rPr>
              <w:t> </w:t>
            </w:r>
          </w:p>
          <w:p w14:paraId="67E9546D" w14:textId="3AE6F6B7" w:rsidR="00E5137A" w:rsidRPr="00E5137A" w:rsidRDefault="00E5137A" w:rsidP="00FE629B">
            <w:pPr>
              <w:jc w:val="both"/>
              <w:rPr>
                <w:rFonts w:ascii="Arial" w:hAnsi="Arial" w:cs="Arial"/>
                <w:sz w:val="22"/>
                <w:szCs w:val="22"/>
              </w:rPr>
            </w:pPr>
            <w:r w:rsidRPr="00E5137A">
              <w:rPr>
                <w:rStyle w:val="normaltextrun"/>
                <w:rFonts w:ascii="Arial" w:hAnsi="Arial" w:cs="Arial"/>
                <w:sz w:val="22"/>
                <w:szCs w:val="22"/>
              </w:rPr>
              <w:t>The Employer shall be the sole judge in this regard and the Employer’s interpretation on the aforesaid event(s) shall be final and binding.</w:t>
            </w:r>
          </w:p>
        </w:tc>
      </w:tr>
      <w:tr w:rsidR="00E5137A" w:rsidRPr="00E5137A" w14:paraId="73EA487B" w14:textId="77777777" w:rsidTr="00FE629B">
        <w:tc>
          <w:tcPr>
            <w:tcW w:w="14743" w:type="dxa"/>
            <w:gridSpan w:val="4"/>
          </w:tcPr>
          <w:p w14:paraId="54CDBD76" w14:textId="77777777" w:rsidR="00E5137A" w:rsidRPr="00E5137A" w:rsidRDefault="00E5137A" w:rsidP="00FE629B">
            <w:pPr>
              <w:jc w:val="both"/>
              <w:rPr>
                <w:rFonts w:ascii="Arial" w:hAnsi="Arial" w:cs="Arial"/>
                <w:b/>
                <w:bCs/>
                <w:sz w:val="22"/>
                <w:szCs w:val="22"/>
              </w:rPr>
            </w:pPr>
            <w:bookmarkStart w:id="1" w:name="_Toc464572624"/>
            <w:r w:rsidRPr="00E5137A">
              <w:rPr>
                <w:rFonts w:ascii="Arial" w:hAnsi="Arial" w:cs="Arial"/>
                <w:b/>
                <w:bCs/>
                <w:sz w:val="22"/>
                <w:szCs w:val="22"/>
              </w:rPr>
              <w:lastRenderedPageBreak/>
              <w:t xml:space="preserve">GCC 14: </w:t>
            </w:r>
            <w:bookmarkEnd w:id="1"/>
            <w:r w:rsidRPr="00E5137A">
              <w:rPr>
                <w:rFonts w:ascii="Arial" w:hAnsi="Arial" w:cs="Arial"/>
                <w:b/>
                <w:bCs/>
                <w:sz w:val="22"/>
                <w:szCs w:val="22"/>
              </w:rPr>
              <w:t>Work Program</w:t>
            </w:r>
          </w:p>
        </w:tc>
      </w:tr>
      <w:tr w:rsidR="00E5137A" w:rsidRPr="00E5137A" w14:paraId="64BB7E98" w14:textId="77777777" w:rsidTr="00FE629B">
        <w:tc>
          <w:tcPr>
            <w:tcW w:w="560" w:type="dxa"/>
          </w:tcPr>
          <w:p w14:paraId="7DEB971B"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5210F3E6" w14:textId="77777777" w:rsidR="00E5137A" w:rsidRPr="00E5137A" w:rsidRDefault="00E5137A" w:rsidP="00FE629B">
            <w:pPr>
              <w:rPr>
                <w:rFonts w:ascii="Arial" w:hAnsi="Arial" w:cs="Arial"/>
                <w:sz w:val="22"/>
                <w:szCs w:val="22"/>
              </w:rPr>
            </w:pPr>
            <w:r w:rsidRPr="00E5137A">
              <w:rPr>
                <w:rFonts w:ascii="Arial" w:hAnsi="Arial" w:cs="Arial"/>
                <w:sz w:val="22"/>
                <w:szCs w:val="22"/>
              </w:rPr>
              <w:t>GCC 14.2</w:t>
            </w:r>
          </w:p>
        </w:tc>
        <w:tc>
          <w:tcPr>
            <w:tcW w:w="6494" w:type="dxa"/>
          </w:tcPr>
          <w:p w14:paraId="6F699997"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Program of Performance</w:t>
            </w:r>
          </w:p>
          <w:p w14:paraId="41362A4B" w14:textId="77777777" w:rsidR="00E5137A" w:rsidRPr="00E5137A" w:rsidRDefault="00E5137A" w:rsidP="00FE629B">
            <w:pPr>
              <w:jc w:val="both"/>
              <w:rPr>
                <w:rFonts w:ascii="Arial" w:hAnsi="Arial" w:cs="Arial"/>
                <w:sz w:val="22"/>
                <w:szCs w:val="22"/>
              </w:rPr>
            </w:pPr>
          </w:p>
          <w:p w14:paraId="56016393"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E55E090" w14:textId="77777777" w:rsidR="00E5137A" w:rsidRPr="00E5137A" w:rsidRDefault="00E5137A" w:rsidP="00FE629B">
            <w:pPr>
              <w:jc w:val="both"/>
              <w:rPr>
                <w:rFonts w:ascii="Arial" w:hAnsi="Arial" w:cs="Arial"/>
                <w:sz w:val="22"/>
                <w:szCs w:val="22"/>
              </w:rPr>
            </w:pPr>
          </w:p>
          <w:p w14:paraId="0F94A5D8" w14:textId="77777777" w:rsidR="00E5137A" w:rsidRPr="00E5137A" w:rsidRDefault="00E5137A" w:rsidP="00FE629B">
            <w:pPr>
              <w:jc w:val="both"/>
              <w:rPr>
                <w:rFonts w:ascii="Arial" w:hAnsi="Arial" w:cs="Arial"/>
                <w:sz w:val="22"/>
                <w:szCs w:val="22"/>
              </w:rPr>
            </w:pPr>
          </w:p>
          <w:p w14:paraId="54AB056B" w14:textId="77777777" w:rsidR="00E5137A" w:rsidRPr="00E5137A" w:rsidRDefault="00E5137A" w:rsidP="00FE629B">
            <w:pPr>
              <w:jc w:val="both"/>
              <w:rPr>
                <w:rFonts w:ascii="Arial" w:hAnsi="Arial" w:cs="Arial"/>
                <w:sz w:val="22"/>
                <w:szCs w:val="22"/>
              </w:rPr>
            </w:pPr>
          </w:p>
          <w:p w14:paraId="3FFBAB52" w14:textId="77777777" w:rsidR="00E5137A" w:rsidRPr="00E5137A" w:rsidRDefault="00E5137A" w:rsidP="00FE629B">
            <w:pPr>
              <w:jc w:val="both"/>
              <w:rPr>
                <w:rFonts w:ascii="Arial" w:hAnsi="Arial" w:cs="Arial"/>
                <w:sz w:val="22"/>
                <w:szCs w:val="22"/>
              </w:rPr>
            </w:pPr>
          </w:p>
          <w:p w14:paraId="34E82D46" w14:textId="77777777" w:rsidR="00E5137A" w:rsidRPr="00E5137A" w:rsidRDefault="00E5137A" w:rsidP="00FE629B">
            <w:pPr>
              <w:jc w:val="both"/>
              <w:rPr>
                <w:rFonts w:ascii="Arial" w:hAnsi="Arial" w:cs="Arial"/>
                <w:sz w:val="22"/>
                <w:szCs w:val="22"/>
              </w:rPr>
            </w:pPr>
          </w:p>
          <w:p w14:paraId="4A1DB105" w14:textId="77777777" w:rsidR="00E5137A" w:rsidRPr="00E5137A" w:rsidRDefault="00E5137A" w:rsidP="00FE629B">
            <w:pPr>
              <w:jc w:val="both"/>
              <w:rPr>
                <w:rFonts w:ascii="Arial" w:hAnsi="Arial" w:cs="Arial"/>
                <w:sz w:val="22"/>
                <w:szCs w:val="22"/>
              </w:rPr>
            </w:pPr>
          </w:p>
          <w:p w14:paraId="701CD771" w14:textId="77777777" w:rsidR="00E5137A" w:rsidRPr="00E5137A" w:rsidRDefault="00E5137A" w:rsidP="00FE629B">
            <w:pPr>
              <w:jc w:val="both"/>
              <w:rPr>
                <w:rFonts w:ascii="Arial" w:hAnsi="Arial" w:cs="Arial"/>
                <w:sz w:val="22"/>
                <w:szCs w:val="22"/>
              </w:rPr>
            </w:pPr>
          </w:p>
        </w:tc>
        <w:tc>
          <w:tcPr>
            <w:tcW w:w="6521" w:type="dxa"/>
          </w:tcPr>
          <w:p w14:paraId="1D8206F5"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lastRenderedPageBreak/>
              <w:t>Program of Performance</w:t>
            </w:r>
          </w:p>
          <w:p w14:paraId="2051B70D" w14:textId="77777777" w:rsidR="00E5137A" w:rsidRPr="00E5137A" w:rsidRDefault="00E5137A" w:rsidP="00FE629B">
            <w:pPr>
              <w:jc w:val="both"/>
              <w:rPr>
                <w:rFonts w:ascii="Arial" w:hAnsi="Arial" w:cs="Arial"/>
                <w:sz w:val="22"/>
                <w:szCs w:val="22"/>
              </w:rPr>
            </w:pPr>
          </w:p>
          <w:p w14:paraId="79E84396"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5E75D7D6" w14:textId="77777777" w:rsidR="00E5137A" w:rsidRPr="00E5137A" w:rsidRDefault="00E5137A" w:rsidP="00FE629B">
            <w:pPr>
              <w:jc w:val="both"/>
              <w:rPr>
                <w:rFonts w:ascii="Arial" w:hAnsi="Arial" w:cs="Arial"/>
                <w:sz w:val="22"/>
                <w:szCs w:val="22"/>
              </w:rPr>
            </w:pPr>
          </w:p>
          <w:p w14:paraId="69E620CE"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 xml:space="preserve">Further to above, the concerned POWERGRID’s site executive shall enter into a location-wise </w:t>
            </w:r>
            <w:proofErr w:type="spellStart"/>
            <w:r w:rsidRPr="00E5137A">
              <w:rPr>
                <w:rFonts w:ascii="Arial" w:hAnsi="Arial" w:cs="Arial"/>
                <w:b/>
                <w:bCs/>
                <w:sz w:val="22"/>
                <w:szCs w:val="22"/>
              </w:rPr>
              <w:t>programme</w:t>
            </w:r>
            <w:proofErr w:type="spellEnd"/>
            <w:r w:rsidRPr="00E5137A">
              <w:rPr>
                <w:rFonts w:ascii="Arial" w:hAnsi="Arial" w:cs="Arial"/>
                <w:b/>
                <w:bCs/>
                <w:sz w:val="22"/>
                <w:szCs w:val="22"/>
              </w:rPr>
              <w:t xml:space="preserve"> in advance on a periodic basis, preferably, every week/ </w:t>
            </w:r>
            <w:r w:rsidRPr="00E5137A">
              <w:rPr>
                <w:rFonts w:ascii="Arial" w:hAnsi="Arial" w:cs="Arial"/>
                <w:b/>
                <w:bCs/>
                <w:sz w:val="22"/>
                <w:szCs w:val="22"/>
              </w:rPr>
              <w:lastRenderedPageBreak/>
              <w:t xml:space="preserve">fortnight with the Contractor after the consent of Site In-charge and the deployment of gangs shall be made by the contractor according to the agreed </w:t>
            </w:r>
            <w:proofErr w:type="spellStart"/>
            <w:r w:rsidRPr="00E5137A">
              <w:rPr>
                <w:rFonts w:ascii="Arial" w:hAnsi="Arial" w:cs="Arial"/>
                <w:b/>
                <w:bCs/>
                <w:sz w:val="22"/>
                <w:szCs w:val="22"/>
              </w:rPr>
              <w:t>programme</w:t>
            </w:r>
            <w:proofErr w:type="spellEnd"/>
            <w:r w:rsidRPr="00E5137A">
              <w:rPr>
                <w:rFonts w:ascii="Arial" w:hAnsi="Arial" w:cs="Arial"/>
                <w:b/>
                <w:bCs/>
                <w:sz w:val="22"/>
                <w:szCs w:val="22"/>
              </w:rPr>
              <w:t xml:space="preserve">.   </w:t>
            </w:r>
          </w:p>
          <w:p w14:paraId="3C85668A" w14:textId="77777777" w:rsidR="00E5137A" w:rsidRPr="00E5137A" w:rsidRDefault="00E5137A" w:rsidP="00FE629B">
            <w:pPr>
              <w:jc w:val="both"/>
              <w:rPr>
                <w:rFonts w:ascii="Arial" w:hAnsi="Arial" w:cs="Arial"/>
                <w:b/>
                <w:bCs/>
                <w:sz w:val="22"/>
                <w:szCs w:val="22"/>
              </w:rPr>
            </w:pPr>
          </w:p>
        </w:tc>
      </w:tr>
      <w:tr w:rsidR="00E5137A" w:rsidRPr="00E5137A" w14:paraId="5AC8F8A2" w14:textId="77777777" w:rsidTr="00FE629B">
        <w:tc>
          <w:tcPr>
            <w:tcW w:w="560" w:type="dxa"/>
          </w:tcPr>
          <w:p w14:paraId="07F46B7B"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46CC147E" w14:textId="77777777" w:rsidR="00E5137A" w:rsidRPr="00E5137A" w:rsidRDefault="00E5137A" w:rsidP="00FE629B">
            <w:pPr>
              <w:rPr>
                <w:rFonts w:ascii="Arial" w:hAnsi="Arial" w:cs="Arial"/>
                <w:sz w:val="22"/>
                <w:szCs w:val="22"/>
              </w:rPr>
            </w:pPr>
            <w:r w:rsidRPr="00E5137A">
              <w:rPr>
                <w:rFonts w:ascii="Arial" w:hAnsi="Arial" w:cs="Arial"/>
                <w:sz w:val="22"/>
                <w:szCs w:val="22"/>
              </w:rPr>
              <w:t>GCC 14.4</w:t>
            </w:r>
          </w:p>
        </w:tc>
        <w:tc>
          <w:tcPr>
            <w:tcW w:w="6494" w:type="dxa"/>
          </w:tcPr>
          <w:p w14:paraId="1E3AF234"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Progress of Performance</w:t>
            </w:r>
          </w:p>
          <w:p w14:paraId="566A72DB" w14:textId="77777777" w:rsidR="00E5137A" w:rsidRPr="00E5137A" w:rsidRDefault="00E5137A" w:rsidP="00FE629B">
            <w:pPr>
              <w:jc w:val="both"/>
              <w:rPr>
                <w:rFonts w:ascii="Arial" w:hAnsi="Arial" w:cs="Arial"/>
                <w:sz w:val="22"/>
                <w:szCs w:val="22"/>
              </w:rPr>
            </w:pPr>
          </w:p>
          <w:p w14:paraId="4CC51DB7"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111CD5F" w14:textId="77777777" w:rsidR="00E5137A" w:rsidRPr="00E5137A" w:rsidRDefault="00E5137A" w:rsidP="00FE629B">
            <w:pPr>
              <w:jc w:val="both"/>
              <w:rPr>
                <w:rFonts w:ascii="Arial" w:hAnsi="Arial" w:cs="Arial"/>
                <w:b/>
                <w:bCs/>
                <w:sz w:val="22"/>
                <w:szCs w:val="22"/>
              </w:rPr>
            </w:pPr>
          </w:p>
        </w:tc>
        <w:tc>
          <w:tcPr>
            <w:tcW w:w="6521" w:type="dxa"/>
          </w:tcPr>
          <w:p w14:paraId="630091D2"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Progress of Performance</w:t>
            </w:r>
          </w:p>
          <w:p w14:paraId="27E71D1A" w14:textId="77777777" w:rsidR="00E5137A" w:rsidRPr="00E5137A" w:rsidRDefault="00E5137A" w:rsidP="00FE629B">
            <w:pPr>
              <w:jc w:val="both"/>
              <w:rPr>
                <w:rFonts w:ascii="Arial" w:hAnsi="Arial" w:cs="Arial"/>
                <w:sz w:val="22"/>
                <w:szCs w:val="22"/>
              </w:rPr>
            </w:pPr>
          </w:p>
          <w:p w14:paraId="685432ED"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0132AF0E" w14:textId="77777777" w:rsidR="00E5137A" w:rsidRPr="00E5137A" w:rsidRDefault="00E5137A" w:rsidP="00FE629B">
            <w:pPr>
              <w:jc w:val="both"/>
              <w:rPr>
                <w:rFonts w:ascii="Arial" w:hAnsi="Arial" w:cs="Arial"/>
                <w:sz w:val="22"/>
                <w:szCs w:val="22"/>
              </w:rPr>
            </w:pPr>
          </w:p>
          <w:p w14:paraId="1072505B"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0C81633E" w14:textId="77777777" w:rsidR="00E5137A" w:rsidRPr="00E5137A" w:rsidRDefault="00E5137A" w:rsidP="00FE629B">
            <w:pPr>
              <w:jc w:val="both"/>
              <w:rPr>
                <w:rFonts w:ascii="Arial" w:hAnsi="Arial" w:cs="Arial"/>
                <w:b/>
                <w:bCs/>
                <w:sz w:val="22"/>
                <w:szCs w:val="22"/>
              </w:rPr>
            </w:pPr>
          </w:p>
        </w:tc>
      </w:tr>
      <w:tr w:rsidR="00E5137A" w:rsidRPr="00E5137A" w14:paraId="29D4F99C" w14:textId="77777777" w:rsidTr="00FE629B">
        <w:tc>
          <w:tcPr>
            <w:tcW w:w="14743" w:type="dxa"/>
            <w:gridSpan w:val="4"/>
          </w:tcPr>
          <w:p w14:paraId="6AF73C66"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lastRenderedPageBreak/>
              <w:t>GCC 33: Change in the Facilities</w:t>
            </w:r>
          </w:p>
        </w:tc>
      </w:tr>
      <w:tr w:rsidR="00E5137A" w:rsidRPr="00E5137A" w14:paraId="660829A0" w14:textId="77777777" w:rsidTr="00FE629B">
        <w:tc>
          <w:tcPr>
            <w:tcW w:w="560" w:type="dxa"/>
          </w:tcPr>
          <w:p w14:paraId="6A78A684"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319915C8" w14:textId="77777777" w:rsidR="00E5137A" w:rsidRPr="00E5137A" w:rsidRDefault="00E5137A" w:rsidP="00FE629B">
            <w:pPr>
              <w:rPr>
                <w:rFonts w:ascii="Arial" w:hAnsi="Arial" w:cs="Arial"/>
                <w:sz w:val="22"/>
                <w:szCs w:val="22"/>
              </w:rPr>
            </w:pPr>
            <w:r w:rsidRPr="00E5137A">
              <w:rPr>
                <w:rFonts w:ascii="Arial" w:hAnsi="Arial" w:cs="Arial"/>
                <w:sz w:val="22"/>
                <w:szCs w:val="22"/>
              </w:rPr>
              <w:t>GCC 33.2.3</w:t>
            </w:r>
          </w:p>
        </w:tc>
        <w:tc>
          <w:tcPr>
            <w:tcW w:w="6494" w:type="dxa"/>
          </w:tcPr>
          <w:p w14:paraId="58E56ED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the percentage specified in SCC, the Employer and the Contractor shall mutually agree on specific rates for valuation of the Change beyond the specified percentage.</w:t>
            </w:r>
          </w:p>
          <w:p w14:paraId="74DA68D3" w14:textId="77777777" w:rsidR="00E5137A" w:rsidRPr="00E5137A" w:rsidRDefault="00E5137A" w:rsidP="00FE629B">
            <w:pPr>
              <w:jc w:val="both"/>
              <w:rPr>
                <w:rFonts w:ascii="Arial" w:hAnsi="Arial" w:cs="Arial"/>
                <w:sz w:val="22"/>
                <w:szCs w:val="22"/>
              </w:rPr>
            </w:pPr>
          </w:p>
          <w:p w14:paraId="79F4595D"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For the said purpose, the Contract Price means the Contract Price of the Facilities notwithstanding the Construction of the Contract.</w:t>
            </w:r>
          </w:p>
        </w:tc>
        <w:tc>
          <w:tcPr>
            <w:tcW w:w="6521" w:type="dxa"/>
          </w:tcPr>
          <w:p w14:paraId="2E154896"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E5137A">
              <w:rPr>
                <w:rFonts w:ascii="Arial" w:hAnsi="Arial" w:cs="Arial"/>
                <w:b/>
                <w:bCs/>
                <w:sz w:val="22"/>
                <w:szCs w:val="22"/>
              </w:rPr>
              <w:t>or subsequently amended Contract Price pursuant to GCC Clause 36A (Partial Offloading) hereof</w:t>
            </w:r>
            <w:r w:rsidRPr="00E5137A">
              <w:rPr>
                <w:rFonts w:ascii="Arial" w:hAnsi="Arial" w:cs="Arial"/>
                <w:sz w:val="22"/>
                <w:szCs w:val="22"/>
              </w:rPr>
              <w:t>, by more than the percentage specified in SCC, the Employer and the Contractor shall mutually agree on specific rates for valuation of the Change beyond the specified percentage.</w:t>
            </w:r>
          </w:p>
          <w:p w14:paraId="018E6974" w14:textId="77777777" w:rsidR="00E5137A" w:rsidRPr="00E5137A" w:rsidRDefault="00E5137A" w:rsidP="00FE629B">
            <w:pPr>
              <w:jc w:val="both"/>
              <w:rPr>
                <w:rFonts w:ascii="Arial" w:hAnsi="Arial" w:cs="Arial"/>
                <w:sz w:val="22"/>
                <w:szCs w:val="22"/>
              </w:rPr>
            </w:pPr>
          </w:p>
          <w:p w14:paraId="4F703B24"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For the said purpose, the Contract Price means the Contract Price of the Facilities notwithstanding the Construction of the Contract.</w:t>
            </w:r>
          </w:p>
          <w:p w14:paraId="1F99B02B" w14:textId="77777777" w:rsidR="00E5137A" w:rsidRPr="00E5137A" w:rsidRDefault="00E5137A" w:rsidP="00FE629B">
            <w:pPr>
              <w:jc w:val="both"/>
              <w:rPr>
                <w:rFonts w:ascii="Arial" w:hAnsi="Arial" w:cs="Arial"/>
                <w:b/>
                <w:bCs/>
                <w:sz w:val="22"/>
                <w:szCs w:val="22"/>
              </w:rPr>
            </w:pPr>
          </w:p>
        </w:tc>
      </w:tr>
      <w:tr w:rsidR="00E5137A" w:rsidRPr="00E5137A" w14:paraId="2BC4E88C" w14:textId="77777777" w:rsidTr="00FE629B">
        <w:tc>
          <w:tcPr>
            <w:tcW w:w="14743" w:type="dxa"/>
            <w:gridSpan w:val="4"/>
          </w:tcPr>
          <w:p w14:paraId="6231CE51"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GCC 36.2: Termination for Contractor’s Default</w:t>
            </w:r>
          </w:p>
        </w:tc>
      </w:tr>
      <w:tr w:rsidR="00E5137A" w:rsidRPr="00E5137A" w14:paraId="2A71EB5E" w14:textId="77777777" w:rsidTr="00FE629B">
        <w:tc>
          <w:tcPr>
            <w:tcW w:w="560" w:type="dxa"/>
          </w:tcPr>
          <w:p w14:paraId="3C1A04A6"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4D311A36" w14:textId="77777777" w:rsidR="00E5137A" w:rsidRPr="00E5137A" w:rsidRDefault="00E5137A" w:rsidP="00FE629B">
            <w:pPr>
              <w:rPr>
                <w:rFonts w:ascii="Arial" w:hAnsi="Arial" w:cs="Arial"/>
                <w:sz w:val="22"/>
                <w:szCs w:val="22"/>
              </w:rPr>
            </w:pPr>
            <w:r w:rsidRPr="00E5137A">
              <w:rPr>
                <w:rFonts w:ascii="Arial" w:hAnsi="Arial" w:cs="Arial"/>
                <w:sz w:val="22"/>
                <w:szCs w:val="22"/>
              </w:rPr>
              <w:t>GCC 36.2.2</w:t>
            </w:r>
          </w:p>
        </w:tc>
        <w:tc>
          <w:tcPr>
            <w:tcW w:w="6494" w:type="dxa"/>
          </w:tcPr>
          <w:p w14:paraId="6FC77583"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the Contractor</w:t>
            </w:r>
          </w:p>
          <w:p w14:paraId="51F41202" w14:textId="77777777" w:rsidR="00E5137A" w:rsidRPr="00E5137A" w:rsidRDefault="00E5137A" w:rsidP="00FE629B">
            <w:pPr>
              <w:jc w:val="both"/>
              <w:rPr>
                <w:rFonts w:ascii="Arial" w:hAnsi="Arial" w:cs="Arial"/>
                <w:sz w:val="22"/>
                <w:szCs w:val="22"/>
              </w:rPr>
            </w:pPr>
          </w:p>
          <w:p w14:paraId="1B63B477"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(a) has abandoned or repudiated the Contract</w:t>
            </w:r>
          </w:p>
          <w:p w14:paraId="5B0EF59F" w14:textId="77777777" w:rsidR="00E5137A" w:rsidRPr="00E5137A" w:rsidRDefault="00E5137A" w:rsidP="00FE629B">
            <w:pPr>
              <w:jc w:val="both"/>
              <w:rPr>
                <w:rFonts w:ascii="Arial" w:hAnsi="Arial" w:cs="Arial"/>
                <w:sz w:val="22"/>
                <w:szCs w:val="22"/>
              </w:rPr>
            </w:pPr>
          </w:p>
          <w:p w14:paraId="67F1BE0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401440FA" w14:textId="77777777" w:rsidR="00E5137A" w:rsidRPr="00E5137A" w:rsidRDefault="00E5137A" w:rsidP="00FE629B">
            <w:pPr>
              <w:jc w:val="both"/>
              <w:rPr>
                <w:rFonts w:ascii="Arial" w:hAnsi="Arial" w:cs="Arial"/>
                <w:sz w:val="22"/>
                <w:szCs w:val="22"/>
              </w:rPr>
            </w:pPr>
          </w:p>
          <w:p w14:paraId="640D8B43"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lastRenderedPageBreak/>
              <w:t>(c) persistently fails to execute the Contract in accordance with the Contract or persistently neglects to carry out its obligations under the Contract without just cause</w:t>
            </w:r>
          </w:p>
          <w:p w14:paraId="76A47E60" w14:textId="77777777" w:rsidR="00E5137A" w:rsidRPr="00E5137A" w:rsidRDefault="00E5137A" w:rsidP="00FE629B">
            <w:pPr>
              <w:jc w:val="both"/>
              <w:rPr>
                <w:rFonts w:ascii="Arial" w:hAnsi="Arial" w:cs="Arial"/>
                <w:sz w:val="22"/>
                <w:szCs w:val="22"/>
              </w:rPr>
            </w:pPr>
          </w:p>
          <w:p w14:paraId="1F911E71"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1D498861" w14:textId="77777777" w:rsidR="00E5137A" w:rsidRPr="00E5137A" w:rsidRDefault="00E5137A" w:rsidP="00FE629B">
            <w:pPr>
              <w:jc w:val="both"/>
              <w:rPr>
                <w:rFonts w:ascii="Arial" w:hAnsi="Arial" w:cs="Arial"/>
                <w:sz w:val="22"/>
                <w:szCs w:val="22"/>
              </w:rPr>
            </w:pPr>
          </w:p>
          <w:p w14:paraId="2901B4FA"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p w14:paraId="41889617" w14:textId="77777777" w:rsidR="00E5137A" w:rsidRPr="00E5137A" w:rsidRDefault="00E5137A" w:rsidP="00FE629B">
            <w:pPr>
              <w:jc w:val="both"/>
              <w:rPr>
                <w:rFonts w:ascii="Arial" w:hAnsi="Arial" w:cs="Arial"/>
                <w:sz w:val="22"/>
                <w:szCs w:val="22"/>
              </w:rPr>
            </w:pPr>
          </w:p>
        </w:tc>
        <w:tc>
          <w:tcPr>
            <w:tcW w:w="6521" w:type="dxa"/>
          </w:tcPr>
          <w:p w14:paraId="2FF2BDD5"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lastRenderedPageBreak/>
              <w:t>If the Contractor</w:t>
            </w:r>
          </w:p>
          <w:p w14:paraId="0E69672E" w14:textId="77777777" w:rsidR="00E5137A" w:rsidRPr="00E5137A" w:rsidRDefault="00E5137A" w:rsidP="00FE629B">
            <w:pPr>
              <w:jc w:val="both"/>
              <w:rPr>
                <w:rFonts w:ascii="Arial" w:hAnsi="Arial" w:cs="Arial"/>
                <w:sz w:val="22"/>
                <w:szCs w:val="22"/>
              </w:rPr>
            </w:pPr>
          </w:p>
          <w:p w14:paraId="7CA7F82B"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(a) has abandoned or repudiated the Contract</w:t>
            </w:r>
          </w:p>
          <w:p w14:paraId="52E88D1F" w14:textId="77777777" w:rsidR="00E5137A" w:rsidRPr="00E5137A" w:rsidRDefault="00E5137A" w:rsidP="00FE629B">
            <w:pPr>
              <w:jc w:val="both"/>
              <w:rPr>
                <w:rFonts w:ascii="Arial" w:hAnsi="Arial" w:cs="Arial"/>
                <w:sz w:val="22"/>
                <w:szCs w:val="22"/>
              </w:rPr>
            </w:pPr>
          </w:p>
          <w:p w14:paraId="3E7AAFB6"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3B39D9B" w14:textId="77777777" w:rsidR="00E5137A" w:rsidRPr="00E5137A" w:rsidRDefault="00E5137A" w:rsidP="00FE629B">
            <w:pPr>
              <w:jc w:val="both"/>
              <w:rPr>
                <w:rFonts w:ascii="Arial" w:hAnsi="Arial" w:cs="Arial"/>
                <w:sz w:val="22"/>
                <w:szCs w:val="22"/>
              </w:rPr>
            </w:pPr>
          </w:p>
          <w:p w14:paraId="1CB1F78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lastRenderedPageBreak/>
              <w:t>(c) persistently fails to execute the Contract in accordance with the Contract or persistently neglects to carry out its obligations under the Contract without just cause</w:t>
            </w:r>
          </w:p>
          <w:p w14:paraId="72720D65" w14:textId="77777777" w:rsidR="00E5137A" w:rsidRPr="00E5137A" w:rsidRDefault="00E5137A" w:rsidP="00FE629B">
            <w:pPr>
              <w:jc w:val="both"/>
              <w:rPr>
                <w:rFonts w:ascii="Arial" w:hAnsi="Arial" w:cs="Arial"/>
                <w:sz w:val="22"/>
                <w:szCs w:val="22"/>
              </w:rPr>
            </w:pPr>
          </w:p>
          <w:p w14:paraId="1C78D89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31A37A0" w14:textId="77777777" w:rsidR="00E5137A" w:rsidRPr="00E5137A" w:rsidRDefault="00E5137A" w:rsidP="00FE629B">
            <w:pPr>
              <w:jc w:val="both"/>
              <w:rPr>
                <w:rFonts w:ascii="Arial" w:hAnsi="Arial" w:cs="Arial"/>
                <w:sz w:val="22"/>
                <w:szCs w:val="22"/>
              </w:rPr>
            </w:pPr>
          </w:p>
          <w:p w14:paraId="7FD4F15A"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E5137A">
              <w:rPr>
                <w:rFonts w:ascii="Arial" w:hAnsi="Arial" w:cs="Arial"/>
                <w:b/>
                <w:bCs/>
                <w:sz w:val="22"/>
                <w:szCs w:val="22"/>
              </w:rPr>
              <w:t>then the Employer may have the option to partially offload the Contract in line with GCC Clause 36A or</w:t>
            </w:r>
            <w:r w:rsidRPr="00E5137A">
              <w:rPr>
                <w:rFonts w:ascii="Arial" w:hAnsi="Arial" w:cs="Arial"/>
                <w:sz w:val="22"/>
                <w:szCs w:val="22"/>
              </w:rPr>
              <w:t xml:space="preserve"> terminate the Contract forthwith by giving a notice of termination to the Contractor that refers to this GCC Sub-Clause 36.2.</w:t>
            </w:r>
          </w:p>
          <w:p w14:paraId="464043B2" w14:textId="77777777" w:rsidR="00E5137A" w:rsidRPr="00E5137A" w:rsidRDefault="00E5137A" w:rsidP="00FE629B">
            <w:pPr>
              <w:jc w:val="both"/>
              <w:rPr>
                <w:rFonts w:ascii="Arial" w:hAnsi="Arial" w:cs="Arial"/>
                <w:sz w:val="22"/>
                <w:szCs w:val="22"/>
              </w:rPr>
            </w:pPr>
          </w:p>
        </w:tc>
      </w:tr>
      <w:tr w:rsidR="00E5137A" w:rsidRPr="00E5137A" w14:paraId="32E539EF" w14:textId="77777777" w:rsidTr="00FE629B">
        <w:tc>
          <w:tcPr>
            <w:tcW w:w="14743" w:type="dxa"/>
            <w:gridSpan w:val="4"/>
          </w:tcPr>
          <w:p w14:paraId="6F5F379B"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lastRenderedPageBreak/>
              <w:t>GCC 36A: Partial Offloading</w:t>
            </w:r>
          </w:p>
        </w:tc>
      </w:tr>
      <w:tr w:rsidR="00E5137A" w:rsidRPr="00E5137A" w14:paraId="7F5380F6" w14:textId="77777777" w:rsidTr="00FE629B">
        <w:trPr>
          <w:trHeight w:val="1650"/>
        </w:trPr>
        <w:tc>
          <w:tcPr>
            <w:tcW w:w="560" w:type="dxa"/>
          </w:tcPr>
          <w:p w14:paraId="1EEC4CC9"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6A4A6F04" w14:textId="77777777" w:rsidR="00E5137A" w:rsidRPr="00E5137A" w:rsidRDefault="00E5137A" w:rsidP="00FE629B">
            <w:pPr>
              <w:rPr>
                <w:rFonts w:ascii="Arial" w:hAnsi="Arial" w:cs="Arial"/>
                <w:sz w:val="22"/>
                <w:szCs w:val="22"/>
              </w:rPr>
            </w:pPr>
            <w:r w:rsidRPr="00E5137A">
              <w:rPr>
                <w:rFonts w:ascii="Arial" w:hAnsi="Arial" w:cs="Arial"/>
                <w:sz w:val="22"/>
                <w:szCs w:val="22"/>
              </w:rPr>
              <w:t>GCC 36A.1</w:t>
            </w:r>
          </w:p>
        </w:tc>
        <w:tc>
          <w:tcPr>
            <w:tcW w:w="6494" w:type="dxa"/>
          </w:tcPr>
          <w:p w14:paraId="4491EEE7" w14:textId="77777777" w:rsidR="00E5137A" w:rsidRPr="00E5137A" w:rsidRDefault="00E5137A" w:rsidP="00FE629B">
            <w:pPr>
              <w:jc w:val="both"/>
              <w:rPr>
                <w:rFonts w:ascii="Arial" w:hAnsi="Arial" w:cs="Arial"/>
                <w:sz w:val="22"/>
                <w:szCs w:val="22"/>
              </w:rPr>
            </w:pPr>
          </w:p>
        </w:tc>
        <w:tc>
          <w:tcPr>
            <w:tcW w:w="6521" w:type="dxa"/>
          </w:tcPr>
          <w:p w14:paraId="2D86F6D3"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Pursuant to GCC sub-Clause 36.2.2, Employer reserves the right to offload a part of the Facilities under the Contract where a separate time for Completion of such part is specified in the Contract. </w:t>
            </w:r>
          </w:p>
          <w:p w14:paraId="2DB7CD80" w14:textId="77777777" w:rsidR="00E5137A" w:rsidRPr="00E5137A" w:rsidRDefault="00E5137A" w:rsidP="00FE629B">
            <w:pPr>
              <w:jc w:val="both"/>
              <w:rPr>
                <w:rFonts w:ascii="Arial" w:hAnsi="Arial" w:cs="Arial"/>
                <w:sz w:val="22"/>
                <w:szCs w:val="22"/>
              </w:rPr>
            </w:pPr>
          </w:p>
        </w:tc>
      </w:tr>
      <w:tr w:rsidR="00E5137A" w:rsidRPr="00E5137A" w14:paraId="1B36AC87" w14:textId="77777777" w:rsidTr="00FE629B">
        <w:trPr>
          <w:trHeight w:val="1650"/>
        </w:trPr>
        <w:tc>
          <w:tcPr>
            <w:tcW w:w="560" w:type="dxa"/>
          </w:tcPr>
          <w:p w14:paraId="418758ED"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006B43CF" w14:textId="77777777" w:rsidR="00E5137A" w:rsidRPr="00E5137A" w:rsidRDefault="00E5137A" w:rsidP="00FE629B">
            <w:pPr>
              <w:rPr>
                <w:rFonts w:ascii="Arial" w:hAnsi="Arial" w:cs="Arial"/>
                <w:sz w:val="22"/>
                <w:szCs w:val="22"/>
              </w:rPr>
            </w:pPr>
            <w:r w:rsidRPr="00E5137A">
              <w:rPr>
                <w:rFonts w:ascii="Arial" w:hAnsi="Arial" w:cs="Arial"/>
                <w:sz w:val="22"/>
                <w:szCs w:val="22"/>
              </w:rPr>
              <w:t>GCC 36A.2</w:t>
            </w:r>
          </w:p>
        </w:tc>
        <w:tc>
          <w:tcPr>
            <w:tcW w:w="6494" w:type="dxa"/>
          </w:tcPr>
          <w:p w14:paraId="2E150928" w14:textId="77777777" w:rsidR="00E5137A" w:rsidRPr="00E5137A" w:rsidRDefault="00E5137A" w:rsidP="00FE629B">
            <w:pPr>
              <w:jc w:val="both"/>
              <w:rPr>
                <w:rFonts w:ascii="Arial" w:hAnsi="Arial" w:cs="Arial"/>
                <w:sz w:val="22"/>
                <w:szCs w:val="22"/>
              </w:rPr>
            </w:pPr>
          </w:p>
        </w:tc>
        <w:tc>
          <w:tcPr>
            <w:tcW w:w="6521" w:type="dxa"/>
          </w:tcPr>
          <w:p w14:paraId="780D1CC5"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2A15A3B9" w14:textId="77777777" w:rsidR="00E5137A" w:rsidRPr="00E5137A" w:rsidRDefault="00E5137A" w:rsidP="00FE629B">
            <w:pPr>
              <w:jc w:val="both"/>
              <w:rPr>
                <w:rFonts w:ascii="Arial" w:hAnsi="Arial" w:cs="Arial"/>
                <w:sz w:val="22"/>
                <w:szCs w:val="22"/>
              </w:rPr>
            </w:pPr>
          </w:p>
        </w:tc>
      </w:tr>
      <w:tr w:rsidR="00E5137A" w:rsidRPr="00E5137A" w14:paraId="792C49C6" w14:textId="77777777" w:rsidTr="00FE629B">
        <w:trPr>
          <w:trHeight w:val="1650"/>
        </w:trPr>
        <w:tc>
          <w:tcPr>
            <w:tcW w:w="560" w:type="dxa"/>
          </w:tcPr>
          <w:p w14:paraId="1B8572FD"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6999135F" w14:textId="77777777" w:rsidR="00E5137A" w:rsidRPr="00E5137A" w:rsidRDefault="00E5137A" w:rsidP="00FE629B">
            <w:pPr>
              <w:rPr>
                <w:rFonts w:ascii="Arial" w:hAnsi="Arial" w:cs="Arial"/>
                <w:sz w:val="22"/>
                <w:szCs w:val="22"/>
              </w:rPr>
            </w:pPr>
            <w:r w:rsidRPr="00E5137A">
              <w:rPr>
                <w:rFonts w:ascii="Arial" w:hAnsi="Arial" w:cs="Arial"/>
                <w:sz w:val="22"/>
                <w:szCs w:val="22"/>
              </w:rPr>
              <w:t>GCC 36A.3</w:t>
            </w:r>
          </w:p>
        </w:tc>
        <w:tc>
          <w:tcPr>
            <w:tcW w:w="6494" w:type="dxa"/>
          </w:tcPr>
          <w:p w14:paraId="30891DF2" w14:textId="77777777" w:rsidR="00E5137A" w:rsidRPr="00E5137A" w:rsidRDefault="00E5137A" w:rsidP="00FE629B">
            <w:pPr>
              <w:jc w:val="both"/>
              <w:rPr>
                <w:rFonts w:ascii="Arial" w:hAnsi="Arial" w:cs="Arial"/>
                <w:sz w:val="22"/>
                <w:szCs w:val="22"/>
              </w:rPr>
            </w:pPr>
          </w:p>
        </w:tc>
        <w:tc>
          <w:tcPr>
            <w:tcW w:w="6521" w:type="dxa"/>
          </w:tcPr>
          <w:p w14:paraId="174E9F1D"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E3AD8FA" w14:textId="77777777" w:rsidR="00E5137A" w:rsidRPr="00E5137A" w:rsidRDefault="00E5137A" w:rsidP="00FE629B">
            <w:pPr>
              <w:jc w:val="both"/>
              <w:rPr>
                <w:rFonts w:ascii="Arial" w:hAnsi="Arial" w:cs="Arial"/>
                <w:sz w:val="22"/>
                <w:szCs w:val="22"/>
              </w:rPr>
            </w:pPr>
          </w:p>
          <w:p w14:paraId="72A2C68F"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69A850AF" w14:textId="77777777" w:rsidR="00E5137A" w:rsidRPr="00E5137A" w:rsidRDefault="00E5137A" w:rsidP="00FE629B">
            <w:pPr>
              <w:jc w:val="both"/>
              <w:rPr>
                <w:rFonts w:ascii="Arial" w:hAnsi="Arial" w:cs="Arial"/>
                <w:sz w:val="22"/>
                <w:szCs w:val="22"/>
              </w:rPr>
            </w:pPr>
          </w:p>
        </w:tc>
      </w:tr>
      <w:tr w:rsidR="00E5137A" w:rsidRPr="00E5137A" w14:paraId="446506B7" w14:textId="77777777" w:rsidTr="00A95D7A">
        <w:trPr>
          <w:trHeight w:val="1259"/>
        </w:trPr>
        <w:tc>
          <w:tcPr>
            <w:tcW w:w="560" w:type="dxa"/>
          </w:tcPr>
          <w:p w14:paraId="331728F7"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1A8B6546" w14:textId="77777777" w:rsidR="00E5137A" w:rsidRPr="00E5137A" w:rsidRDefault="00E5137A" w:rsidP="00FE629B">
            <w:pPr>
              <w:rPr>
                <w:rFonts w:ascii="Arial" w:hAnsi="Arial" w:cs="Arial"/>
                <w:sz w:val="22"/>
                <w:szCs w:val="22"/>
              </w:rPr>
            </w:pPr>
            <w:r w:rsidRPr="00E5137A">
              <w:rPr>
                <w:rFonts w:ascii="Arial" w:hAnsi="Arial" w:cs="Arial"/>
                <w:sz w:val="22"/>
                <w:szCs w:val="22"/>
              </w:rPr>
              <w:t>GCC 36A.4</w:t>
            </w:r>
          </w:p>
        </w:tc>
        <w:tc>
          <w:tcPr>
            <w:tcW w:w="6494" w:type="dxa"/>
          </w:tcPr>
          <w:p w14:paraId="70B8E43A" w14:textId="77777777" w:rsidR="00E5137A" w:rsidRPr="00E5137A" w:rsidRDefault="00E5137A" w:rsidP="00FE629B">
            <w:pPr>
              <w:jc w:val="both"/>
              <w:rPr>
                <w:rFonts w:ascii="Arial" w:hAnsi="Arial" w:cs="Arial"/>
                <w:sz w:val="22"/>
                <w:szCs w:val="22"/>
              </w:rPr>
            </w:pPr>
          </w:p>
        </w:tc>
        <w:tc>
          <w:tcPr>
            <w:tcW w:w="6521" w:type="dxa"/>
          </w:tcPr>
          <w:p w14:paraId="00186EF3" w14:textId="77777777" w:rsidR="00E5137A" w:rsidRPr="00E5137A" w:rsidRDefault="00E5137A" w:rsidP="00FE629B">
            <w:pPr>
              <w:spacing w:after="174"/>
              <w:jc w:val="both"/>
              <w:rPr>
                <w:rFonts w:ascii="Arial" w:hAnsi="Arial" w:cs="Arial"/>
                <w:sz w:val="22"/>
                <w:szCs w:val="22"/>
              </w:rPr>
            </w:pPr>
            <w:r w:rsidRPr="00E5137A">
              <w:rPr>
                <w:rFonts w:ascii="Arial" w:hAnsi="Arial" w:cs="Arial"/>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E5137A" w:rsidRPr="00E5137A" w14:paraId="1FA920E4" w14:textId="77777777" w:rsidTr="00FE629B">
        <w:trPr>
          <w:trHeight w:val="1650"/>
        </w:trPr>
        <w:tc>
          <w:tcPr>
            <w:tcW w:w="560" w:type="dxa"/>
          </w:tcPr>
          <w:p w14:paraId="72BF7B49"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36E9A112" w14:textId="77777777" w:rsidR="00E5137A" w:rsidRPr="00E5137A" w:rsidRDefault="00E5137A" w:rsidP="00FE629B">
            <w:pPr>
              <w:rPr>
                <w:rFonts w:ascii="Arial" w:hAnsi="Arial" w:cs="Arial"/>
                <w:sz w:val="22"/>
                <w:szCs w:val="22"/>
              </w:rPr>
            </w:pPr>
            <w:r w:rsidRPr="00E5137A">
              <w:rPr>
                <w:rFonts w:ascii="Arial" w:hAnsi="Arial" w:cs="Arial"/>
                <w:sz w:val="22"/>
                <w:szCs w:val="22"/>
              </w:rPr>
              <w:t>GCC 36A.5</w:t>
            </w:r>
          </w:p>
        </w:tc>
        <w:tc>
          <w:tcPr>
            <w:tcW w:w="6494" w:type="dxa"/>
          </w:tcPr>
          <w:p w14:paraId="3BD50BA0" w14:textId="77777777" w:rsidR="00E5137A" w:rsidRPr="00E5137A" w:rsidRDefault="00E5137A" w:rsidP="00FE629B">
            <w:pPr>
              <w:jc w:val="both"/>
              <w:rPr>
                <w:rFonts w:ascii="Arial" w:hAnsi="Arial" w:cs="Arial"/>
                <w:sz w:val="22"/>
                <w:szCs w:val="22"/>
              </w:rPr>
            </w:pPr>
          </w:p>
        </w:tc>
        <w:tc>
          <w:tcPr>
            <w:tcW w:w="6521" w:type="dxa"/>
          </w:tcPr>
          <w:p w14:paraId="772BDC07"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68A4EFC0" w14:textId="77777777" w:rsidR="00E5137A" w:rsidRPr="00E5137A" w:rsidRDefault="00E5137A" w:rsidP="00FE629B">
            <w:pPr>
              <w:jc w:val="both"/>
              <w:rPr>
                <w:rFonts w:ascii="Arial" w:hAnsi="Arial" w:cs="Arial"/>
                <w:sz w:val="22"/>
                <w:szCs w:val="22"/>
              </w:rPr>
            </w:pPr>
          </w:p>
          <w:p w14:paraId="1A8E98A8"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B831AD4" w14:textId="77777777" w:rsidR="00E5137A" w:rsidRPr="00E5137A" w:rsidRDefault="00E5137A" w:rsidP="00FE629B">
            <w:pPr>
              <w:jc w:val="both"/>
              <w:rPr>
                <w:rFonts w:ascii="Arial" w:hAnsi="Arial" w:cs="Arial"/>
                <w:sz w:val="22"/>
                <w:szCs w:val="22"/>
              </w:rPr>
            </w:pPr>
          </w:p>
        </w:tc>
      </w:tr>
      <w:tr w:rsidR="00E5137A" w:rsidRPr="00E5137A" w14:paraId="128D8198" w14:textId="77777777" w:rsidTr="00FE629B">
        <w:trPr>
          <w:trHeight w:val="1650"/>
        </w:trPr>
        <w:tc>
          <w:tcPr>
            <w:tcW w:w="560" w:type="dxa"/>
          </w:tcPr>
          <w:p w14:paraId="365F97A1"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0C48DC4D" w14:textId="77777777" w:rsidR="00E5137A" w:rsidRPr="00E5137A" w:rsidRDefault="00E5137A" w:rsidP="00FE629B">
            <w:pPr>
              <w:rPr>
                <w:rFonts w:ascii="Arial" w:hAnsi="Arial" w:cs="Arial"/>
                <w:sz w:val="22"/>
                <w:szCs w:val="22"/>
              </w:rPr>
            </w:pPr>
            <w:r w:rsidRPr="00E5137A">
              <w:rPr>
                <w:rFonts w:ascii="Arial" w:hAnsi="Arial" w:cs="Arial"/>
                <w:sz w:val="22"/>
                <w:szCs w:val="22"/>
              </w:rPr>
              <w:t>GCC 36A.6</w:t>
            </w:r>
          </w:p>
        </w:tc>
        <w:tc>
          <w:tcPr>
            <w:tcW w:w="6494" w:type="dxa"/>
          </w:tcPr>
          <w:p w14:paraId="62381D29" w14:textId="77777777" w:rsidR="00E5137A" w:rsidRPr="00E5137A" w:rsidRDefault="00E5137A" w:rsidP="00FE629B">
            <w:pPr>
              <w:jc w:val="both"/>
              <w:rPr>
                <w:rFonts w:ascii="Arial" w:hAnsi="Arial" w:cs="Arial"/>
                <w:sz w:val="22"/>
                <w:szCs w:val="22"/>
              </w:rPr>
            </w:pPr>
          </w:p>
        </w:tc>
        <w:tc>
          <w:tcPr>
            <w:tcW w:w="6521" w:type="dxa"/>
          </w:tcPr>
          <w:p w14:paraId="1DC387A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1382918" w14:textId="77777777" w:rsidR="00E5137A" w:rsidRPr="00E5137A" w:rsidRDefault="00E5137A" w:rsidP="00FE629B">
            <w:pPr>
              <w:jc w:val="both"/>
              <w:rPr>
                <w:rFonts w:ascii="Arial" w:hAnsi="Arial" w:cs="Arial"/>
                <w:sz w:val="22"/>
                <w:szCs w:val="22"/>
              </w:rPr>
            </w:pPr>
          </w:p>
        </w:tc>
      </w:tr>
      <w:tr w:rsidR="00E5137A" w:rsidRPr="00E5137A" w14:paraId="2957B152" w14:textId="77777777" w:rsidTr="00FE629B">
        <w:trPr>
          <w:trHeight w:val="753"/>
        </w:trPr>
        <w:tc>
          <w:tcPr>
            <w:tcW w:w="560" w:type="dxa"/>
          </w:tcPr>
          <w:p w14:paraId="59B17211"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0771EBD1" w14:textId="77777777" w:rsidR="00E5137A" w:rsidRPr="00E5137A" w:rsidRDefault="00E5137A" w:rsidP="00FE629B">
            <w:pPr>
              <w:rPr>
                <w:rFonts w:ascii="Arial" w:hAnsi="Arial" w:cs="Arial"/>
                <w:sz w:val="22"/>
                <w:szCs w:val="22"/>
              </w:rPr>
            </w:pPr>
            <w:r w:rsidRPr="00E5137A">
              <w:rPr>
                <w:rFonts w:ascii="Arial" w:hAnsi="Arial" w:cs="Arial"/>
                <w:sz w:val="22"/>
                <w:szCs w:val="22"/>
              </w:rPr>
              <w:t>GCC 36A.7</w:t>
            </w:r>
          </w:p>
        </w:tc>
        <w:tc>
          <w:tcPr>
            <w:tcW w:w="6494" w:type="dxa"/>
          </w:tcPr>
          <w:p w14:paraId="38706B25" w14:textId="77777777" w:rsidR="00E5137A" w:rsidRPr="00E5137A" w:rsidRDefault="00E5137A" w:rsidP="00FE629B">
            <w:pPr>
              <w:jc w:val="both"/>
              <w:rPr>
                <w:rFonts w:ascii="Arial" w:hAnsi="Arial" w:cs="Arial"/>
                <w:sz w:val="22"/>
                <w:szCs w:val="22"/>
              </w:rPr>
            </w:pPr>
          </w:p>
        </w:tc>
        <w:tc>
          <w:tcPr>
            <w:tcW w:w="6521" w:type="dxa"/>
          </w:tcPr>
          <w:p w14:paraId="4BCB4973"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the Employer completes the Facilities under the offloaded part, the cost of completing such Facilities by the Employer shall be determined.</w:t>
            </w:r>
          </w:p>
          <w:p w14:paraId="50CDA6E7" w14:textId="77777777" w:rsidR="00E5137A" w:rsidRPr="00E5137A" w:rsidRDefault="00E5137A" w:rsidP="00FE629B">
            <w:pPr>
              <w:jc w:val="both"/>
              <w:rPr>
                <w:rFonts w:ascii="Arial" w:hAnsi="Arial" w:cs="Arial"/>
                <w:sz w:val="22"/>
                <w:szCs w:val="22"/>
              </w:rPr>
            </w:pPr>
          </w:p>
          <w:p w14:paraId="7C88DBDC"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29676F00" w14:textId="77777777" w:rsidR="00E5137A" w:rsidRPr="00E5137A" w:rsidRDefault="00E5137A" w:rsidP="00FE629B">
            <w:pPr>
              <w:jc w:val="both"/>
              <w:rPr>
                <w:rFonts w:ascii="Arial" w:hAnsi="Arial" w:cs="Arial"/>
                <w:sz w:val="22"/>
                <w:szCs w:val="22"/>
              </w:rPr>
            </w:pPr>
          </w:p>
          <w:p w14:paraId="001A1205"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E5137A">
              <w:rPr>
                <w:rFonts w:ascii="Arial" w:hAnsi="Arial" w:cs="Arial"/>
                <w:sz w:val="22"/>
                <w:szCs w:val="22"/>
              </w:rPr>
              <w:t>encashed</w:t>
            </w:r>
            <w:proofErr w:type="spellEnd"/>
            <w:r w:rsidRPr="00E5137A">
              <w:rPr>
                <w:rFonts w:ascii="Arial" w:hAnsi="Arial" w:cs="Arial"/>
                <w:sz w:val="22"/>
                <w:szCs w:val="22"/>
              </w:rPr>
              <w:t xml:space="preserve"> and necessary recovery be done, and if such excess is less than the sums due to the Contractor under GCC Sub-Clause 36A.6, the Employer shall pay the balance to the Contractor. </w:t>
            </w:r>
          </w:p>
          <w:p w14:paraId="0331F414" w14:textId="77777777" w:rsidR="00E5137A" w:rsidRPr="00E5137A" w:rsidRDefault="00E5137A" w:rsidP="00FE629B">
            <w:pPr>
              <w:jc w:val="both"/>
              <w:rPr>
                <w:rFonts w:ascii="Arial" w:hAnsi="Arial" w:cs="Arial"/>
                <w:sz w:val="22"/>
                <w:szCs w:val="22"/>
              </w:rPr>
            </w:pPr>
          </w:p>
          <w:p w14:paraId="2E6D67D4"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lastRenderedPageBreak/>
              <w:t>The Employer and the Contractor shall agree, in writing, on the computation described above and the manner in which any sums shall be paid.</w:t>
            </w:r>
          </w:p>
          <w:p w14:paraId="3634F996" w14:textId="77777777" w:rsidR="00E5137A" w:rsidRPr="00E5137A" w:rsidRDefault="00E5137A" w:rsidP="00FE629B">
            <w:pPr>
              <w:jc w:val="both"/>
              <w:rPr>
                <w:rFonts w:ascii="Arial" w:hAnsi="Arial" w:cs="Arial"/>
                <w:sz w:val="22"/>
                <w:szCs w:val="22"/>
              </w:rPr>
            </w:pPr>
          </w:p>
        </w:tc>
      </w:tr>
      <w:tr w:rsidR="00E5137A" w:rsidRPr="00E5137A" w14:paraId="67912CAE" w14:textId="77777777" w:rsidTr="00FE629B">
        <w:trPr>
          <w:trHeight w:val="739"/>
        </w:trPr>
        <w:tc>
          <w:tcPr>
            <w:tcW w:w="560" w:type="dxa"/>
          </w:tcPr>
          <w:p w14:paraId="243A4D0A"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6BAA3F96" w14:textId="77777777" w:rsidR="00E5137A" w:rsidRPr="00E5137A" w:rsidRDefault="00E5137A" w:rsidP="00FE629B">
            <w:pPr>
              <w:rPr>
                <w:rFonts w:ascii="Arial" w:hAnsi="Arial" w:cs="Arial"/>
                <w:sz w:val="22"/>
                <w:szCs w:val="22"/>
              </w:rPr>
            </w:pPr>
            <w:r w:rsidRPr="00E5137A">
              <w:rPr>
                <w:rFonts w:ascii="Arial" w:hAnsi="Arial" w:cs="Arial"/>
                <w:sz w:val="22"/>
                <w:szCs w:val="22"/>
              </w:rPr>
              <w:t>GCC 36A.8</w:t>
            </w:r>
          </w:p>
        </w:tc>
        <w:tc>
          <w:tcPr>
            <w:tcW w:w="6494" w:type="dxa"/>
          </w:tcPr>
          <w:p w14:paraId="7D565E37" w14:textId="77777777" w:rsidR="00E5137A" w:rsidRPr="00E5137A" w:rsidRDefault="00E5137A" w:rsidP="00FE629B">
            <w:pPr>
              <w:jc w:val="both"/>
              <w:rPr>
                <w:rFonts w:ascii="Arial" w:hAnsi="Arial" w:cs="Arial"/>
                <w:sz w:val="22"/>
                <w:szCs w:val="22"/>
              </w:rPr>
            </w:pPr>
          </w:p>
        </w:tc>
        <w:tc>
          <w:tcPr>
            <w:tcW w:w="6521" w:type="dxa"/>
          </w:tcPr>
          <w:p w14:paraId="59E71BDC" w14:textId="77777777" w:rsidR="00E5137A" w:rsidRDefault="00E5137A" w:rsidP="00FE629B">
            <w:pPr>
              <w:jc w:val="both"/>
              <w:rPr>
                <w:rFonts w:ascii="Arial" w:hAnsi="Arial" w:cs="Arial"/>
                <w:sz w:val="22"/>
                <w:szCs w:val="22"/>
              </w:rPr>
            </w:pPr>
            <w:r w:rsidRPr="00E5137A">
              <w:rPr>
                <w:rFonts w:ascii="Arial" w:hAnsi="Arial"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5696694" w14:textId="7E7E9A01" w:rsidR="00A95D7A" w:rsidRPr="00E5137A" w:rsidRDefault="00A95D7A" w:rsidP="00FE629B">
            <w:pPr>
              <w:jc w:val="both"/>
              <w:rPr>
                <w:rFonts w:ascii="Arial" w:hAnsi="Arial" w:cs="Arial"/>
                <w:sz w:val="22"/>
                <w:szCs w:val="22"/>
              </w:rPr>
            </w:pPr>
          </w:p>
        </w:tc>
      </w:tr>
      <w:tr w:rsidR="00E5137A" w:rsidRPr="00E5137A" w14:paraId="768E200D" w14:textId="77777777" w:rsidTr="00A95D7A">
        <w:trPr>
          <w:trHeight w:val="1175"/>
        </w:trPr>
        <w:tc>
          <w:tcPr>
            <w:tcW w:w="560" w:type="dxa"/>
          </w:tcPr>
          <w:p w14:paraId="476C0539"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161138C5" w14:textId="77777777" w:rsidR="00E5137A" w:rsidRPr="00E5137A" w:rsidRDefault="00E5137A" w:rsidP="00FE629B">
            <w:pPr>
              <w:rPr>
                <w:rFonts w:ascii="Arial" w:hAnsi="Arial" w:cs="Arial"/>
                <w:sz w:val="22"/>
                <w:szCs w:val="22"/>
              </w:rPr>
            </w:pPr>
            <w:r w:rsidRPr="00E5137A">
              <w:rPr>
                <w:rFonts w:ascii="Arial" w:hAnsi="Arial" w:cs="Arial"/>
                <w:sz w:val="22"/>
                <w:szCs w:val="22"/>
              </w:rPr>
              <w:t>GCC 36A.9</w:t>
            </w:r>
          </w:p>
        </w:tc>
        <w:tc>
          <w:tcPr>
            <w:tcW w:w="6494" w:type="dxa"/>
          </w:tcPr>
          <w:p w14:paraId="2DBBA7F9" w14:textId="77777777" w:rsidR="00E5137A" w:rsidRPr="00E5137A" w:rsidRDefault="00E5137A" w:rsidP="00FE629B">
            <w:pPr>
              <w:jc w:val="both"/>
              <w:rPr>
                <w:rFonts w:ascii="Arial" w:hAnsi="Arial" w:cs="Arial"/>
                <w:sz w:val="22"/>
                <w:szCs w:val="22"/>
              </w:rPr>
            </w:pPr>
          </w:p>
        </w:tc>
        <w:tc>
          <w:tcPr>
            <w:tcW w:w="6521" w:type="dxa"/>
          </w:tcPr>
          <w:p w14:paraId="1327BD19" w14:textId="77777777" w:rsidR="00E5137A" w:rsidRPr="00E5137A" w:rsidRDefault="00E5137A" w:rsidP="00FE629B">
            <w:pPr>
              <w:jc w:val="both"/>
              <w:rPr>
                <w:rFonts w:ascii="Arial" w:hAnsi="Arial" w:cs="Arial"/>
                <w:sz w:val="22"/>
                <w:szCs w:val="22"/>
              </w:rPr>
            </w:pPr>
            <w:r w:rsidRPr="00E5137A">
              <w:rPr>
                <w:rFonts w:ascii="Arial" w:eastAsia="Book Antiqua" w:hAnsi="Arial" w:cs="Arial"/>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E5137A">
              <w:rPr>
                <w:rFonts w:ascii="Arial" w:eastAsia="Book Antiqua" w:hAnsi="Arial" w:cs="Arial"/>
                <w:sz w:val="22"/>
                <w:szCs w:val="22"/>
                <w:lang w:val="en-IN"/>
              </w:rPr>
              <w:t xml:space="preserve"> </w:t>
            </w:r>
          </w:p>
        </w:tc>
      </w:tr>
      <w:tr w:rsidR="00E5137A" w:rsidRPr="00E5137A" w14:paraId="08F294BF" w14:textId="77777777" w:rsidTr="00FE629B">
        <w:trPr>
          <w:trHeight w:val="364"/>
        </w:trPr>
        <w:tc>
          <w:tcPr>
            <w:tcW w:w="14743" w:type="dxa"/>
            <w:gridSpan w:val="4"/>
          </w:tcPr>
          <w:p w14:paraId="457086DD"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GCC 36B: Facilitation</w:t>
            </w:r>
          </w:p>
        </w:tc>
      </w:tr>
      <w:tr w:rsidR="00E5137A" w:rsidRPr="00E5137A" w14:paraId="76511D89" w14:textId="77777777" w:rsidTr="00A95D7A">
        <w:trPr>
          <w:trHeight w:val="976"/>
        </w:trPr>
        <w:tc>
          <w:tcPr>
            <w:tcW w:w="560" w:type="dxa"/>
          </w:tcPr>
          <w:p w14:paraId="5D41094D"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230EA55E" w14:textId="77777777" w:rsidR="00E5137A" w:rsidRPr="00E5137A" w:rsidRDefault="00E5137A" w:rsidP="00FE629B">
            <w:pPr>
              <w:rPr>
                <w:rFonts w:ascii="Arial" w:hAnsi="Arial" w:cs="Arial"/>
                <w:sz w:val="22"/>
                <w:szCs w:val="22"/>
              </w:rPr>
            </w:pPr>
            <w:r w:rsidRPr="00E5137A">
              <w:rPr>
                <w:rFonts w:ascii="Arial" w:hAnsi="Arial" w:cs="Arial"/>
                <w:sz w:val="22"/>
                <w:szCs w:val="22"/>
              </w:rPr>
              <w:t>GCC 36B.1</w:t>
            </w:r>
          </w:p>
        </w:tc>
        <w:tc>
          <w:tcPr>
            <w:tcW w:w="6494" w:type="dxa"/>
          </w:tcPr>
          <w:p w14:paraId="03EACB30" w14:textId="77777777" w:rsidR="00E5137A" w:rsidRPr="00E5137A" w:rsidRDefault="00E5137A" w:rsidP="00FE629B">
            <w:pPr>
              <w:jc w:val="both"/>
              <w:rPr>
                <w:rFonts w:ascii="Arial" w:hAnsi="Arial" w:cs="Arial"/>
                <w:sz w:val="22"/>
                <w:szCs w:val="22"/>
              </w:rPr>
            </w:pPr>
          </w:p>
        </w:tc>
        <w:tc>
          <w:tcPr>
            <w:tcW w:w="6521" w:type="dxa"/>
          </w:tcPr>
          <w:p w14:paraId="6181A137"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w:t>
            </w:r>
            <w:r w:rsidRPr="00E5137A">
              <w:rPr>
                <w:rFonts w:ascii="Arial" w:hAnsi="Arial" w:cs="Arial"/>
                <w:sz w:val="22"/>
                <w:szCs w:val="22"/>
              </w:rPr>
              <w:lastRenderedPageBreak/>
              <w:t>obligation of the Contractor and the same shall be without prejudice to the warranty(</w:t>
            </w:r>
            <w:proofErr w:type="spellStart"/>
            <w:r w:rsidRPr="00E5137A">
              <w:rPr>
                <w:rFonts w:ascii="Arial" w:hAnsi="Arial" w:cs="Arial"/>
                <w:sz w:val="22"/>
                <w:szCs w:val="22"/>
              </w:rPr>
              <w:t>ies</w:t>
            </w:r>
            <w:proofErr w:type="spellEnd"/>
            <w:r w:rsidRPr="00E5137A">
              <w:rPr>
                <w:rFonts w:ascii="Arial" w:hAnsi="Arial" w:cs="Arial"/>
                <w:sz w:val="22"/>
                <w:szCs w:val="22"/>
              </w:rPr>
              <w:t>) and guarantee(s) under the Contract.</w:t>
            </w:r>
          </w:p>
          <w:p w14:paraId="45129E56" w14:textId="77777777" w:rsidR="00E5137A" w:rsidRPr="00E5137A" w:rsidRDefault="00E5137A" w:rsidP="00FE629B">
            <w:pPr>
              <w:jc w:val="both"/>
              <w:rPr>
                <w:rFonts w:ascii="Arial" w:hAnsi="Arial" w:cs="Arial"/>
                <w:sz w:val="22"/>
                <w:szCs w:val="22"/>
              </w:rPr>
            </w:pPr>
          </w:p>
        </w:tc>
      </w:tr>
      <w:tr w:rsidR="00E5137A" w:rsidRPr="00E5137A" w14:paraId="026A6FCD" w14:textId="77777777" w:rsidTr="00FE629B">
        <w:trPr>
          <w:trHeight w:val="611"/>
        </w:trPr>
        <w:tc>
          <w:tcPr>
            <w:tcW w:w="560" w:type="dxa"/>
          </w:tcPr>
          <w:p w14:paraId="20E6F7E0"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57BFFD74" w14:textId="77777777" w:rsidR="00E5137A" w:rsidRPr="00E5137A" w:rsidRDefault="00E5137A" w:rsidP="00FE629B">
            <w:pPr>
              <w:rPr>
                <w:rFonts w:ascii="Arial" w:hAnsi="Arial" w:cs="Arial"/>
                <w:sz w:val="22"/>
                <w:szCs w:val="22"/>
              </w:rPr>
            </w:pPr>
            <w:r w:rsidRPr="00E5137A">
              <w:rPr>
                <w:rFonts w:ascii="Arial" w:hAnsi="Arial" w:cs="Arial"/>
                <w:sz w:val="22"/>
                <w:szCs w:val="22"/>
              </w:rPr>
              <w:t>GCC 36B.2</w:t>
            </w:r>
          </w:p>
        </w:tc>
        <w:tc>
          <w:tcPr>
            <w:tcW w:w="6494" w:type="dxa"/>
          </w:tcPr>
          <w:p w14:paraId="7B6B2401" w14:textId="77777777" w:rsidR="00E5137A" w:rsidRPr="00E5137A" w:rsidRDefault="00E5137A" w:rsidP="00FE629B">
            <w:pPr>
              <w:jc w:val="both"/>
              <w:rPr>
                <w:rFonts w:ascii="Arial" w:hAnsi="Arial" w:cs="Arial"/>
                <w:sz w:val="22"/>
                <w:szCs w:val="22"/>
              </w:rPr>
            </w:pPr>
          </w:p>
        </w:tc>
        <w:tc>
          <w:tcPr>
            <w:tcW w:w="6521" w:type="dxa"/>
          </w:tcPr>
          <w:p w14:paraId="58512489"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BF38472" w14:textId="77777777" w:rsidR="00E5137A" w:rsidRPr="00E5137A" w:rsidRDefault="00E5137A" w:rsidP="00FE629B">
            <w:pPr>
              <w:jc w:val="both"/>
              <w:rPr>
                <w:rFonts w:ascii="Arial" w:hAnsi="Arial" w:cs="Arial"/>
                <w:sz w:val="22"/>
                <w:szCs w:val="22"/>
              </w:rPr>
            </w:pPr>
          </w:p>
          <w:p w14:paraId="082CD9BE"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For the said purpose, the Contract Price means the Contract Price of the Facilities notwithstanding the Construction of the Contract.</w:t>
            </w:r>
          </w:p>
          <w:p w14:paraId="3BA9F6B6" w14:textId="77777777" w:rsidR="00E5137A" w:rsidRPr="00E5137A" w:rsidRDefault="00E5137A" w:rsidP="00FE629B">
            <w:pPr>
              <w:jc w:val="both"/>
              <w:rPr>
                <w:rFonts w:ascii="Arial" w:hAnsi="Arial" w:cs="Arial"/>
                <w:sz w:val="22"/>
                <w:szCs w:val="22"/>
              </w:rPr>
            </w:pPr>
          </w:p>
        </w:tc>
      </w:tr>
      <w:tr w:rsidR="00E5137A" w:rsidRPr="00E5137A" w14:paraId="310E961A" w14:textId="77777777" w:rsidTr="00A95D7A">
        <w:trPr>
          <w:trHeight w:val="693"/>
        </w:trPr>
        <w:tc>
          <w:tcPr>
            <w:tcW w:w="560" w:type="dxa"/>
          </w:tcPr>
          <w:p w14:paraId="484FAA1E"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333E25E8" w14:textId="77777777" w:rsidR="00E5137A" w:rsidRPr="00E5137A" w:rsidRDefault="00E5137A" w:rsidP="00FE629B">
            <w:pPr>
              <w:rPr>
                <w:rFonts w:ascii="Arial" w:hAnsi="Arial" w:cs="Arial"/>
                <w:sz w:val="22"/>
                <w:szCs w:val="22"/>
              </w:rPr>
            </w:pPr>
            <w:r w:rsidRPr="00E5137A">
              <w:rPr>
                <w:rFonts w:ascii="Arial" w:hAnsi="Arial" w:cs="Arial"/>
                <w:sz w:val="22"/>
                <w:szCs w:val="22"/>
              </w:rPr>
              <w:t>GCC 36B.3</w:t>
            </w:r>
          </w:p>
        </w:tc>
        <w:tc>
          <w:tcPr>
            <w:tcW w:w="6494" w:type="dxa"/>
          </w:tcPr>
          <w:p w14:paraId="7240FA10" w14:textId="77777777" w:rsidR="00E5137A" w:rsidRPr="00E5137A" w:rsidRDefault="00E5137A" w:rsidP="00FE629B">
            <w:pPr>
              <w:jc w:val="both"/>
              <w:rPr>
                <w:rFonts w:ascii="Arial" w:hAnsi="Arial" w:cs="Arial"/>
                <w:sz w:val="22"/>
                <w:szCs w:val="22"/>
              </w:rPr>
            </w:pPr>
          </w:p>
        </w:tc>
        <w:tc>
          <w:tcPr>
            <w:tcW w:w="6521" w:type="dxa"/>
          </w:tcPr>
          <w:p w14:paraId="41C62E46"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Any expenditure incurred by POWERGRID towards such supplies or services shall be treated as an interest-bearing advance, interest rate of which shall be at the rate equal to twice the </w:t>
            </w:r>
            <w:proofErr w:type="gramStart"/>
            <w:r w:rsidRPr="00E5137A">
              <w:rPr>
                <w:rFonts w:ascii="Arial" w:hAnsi="Arial" w:cs="Arial"/>
                <w:sz w:val="22"/>
                <w:szCs w:val="22"/>
              </w:rPr>
              <w:t>one year</w:t>
            </w:r>
            <w:proofErr w:type="gramEnd"/>
            <w:r w:rsidRPr="00E5137A">
              <w:rPr>
                <w:rFonts w:ascii="Arial" w:hAnsi="Arial"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w:t>
            </w:r>
            <w:r w:rsidRPr="00E5137A">
              <w:rPr>
                <w:rFonts w:ascii="Arial" w:hAnsi="Arial" w:cs="Arial"/>
                <w:sz w:val="22"/>
                <w:szCs w:val="22"/>
              </w:rPr>
              <w:lastRenderedPageBreak/>
              <w:t>other bills (before utilization) also &amp; the interest shall be accordingly recovered till adjustment.</w:t>
            </w:r>
          </w:p>
          <w:p w14:paraId="6AEA1403" w14:textId="77777777" w:rsidR="00E5137A" w:rsidRPr="00E5137A" w:rsidRDefault="00E5137A" w:rsidP="00FE629B">
            <w:pPr>
              <w:jc w:val="both"/>
              <w:rPr>
                <w:rFonts w:ascii="Arial" w:hAnsi="Arial" w:cs="Arial"/>
                <w:sz w:val="22"/>
                <w:szCs w:val="22"/>
              </w:rPr>
            </w:pPr>
          </w:p>
        </w:tc>
      </w:tr>
      <w:tr w:rsidR="00E5137A" w:rsidRPr="00E5137A" w14:paraId="6D9AF1E2" w14:textId="77777777" w:rsidTr="00A95D7A">
        <w:trPr>
          <w:trHeight w:val="1355"/>
        </w:trPr>
        <w:tc>
          <w:tcPr>
            <w:tcW w:w="560" w:type="dxa"/>
          </w:tcPr>
          <w:p w14:paraId="17A12336"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1BD09833" w14:textId="77777777" w:rsidR="00E5137A" w:rsidRPr="00E5137A" w:rsidRDefault="00E5137A" w:rsidP="00FE629B">
            <w:pPr>
              <w:rPr>
                <w:rFonts w:ascii="Arial" w:hAnsi="Arial" w:cs="Arial"/>
                <w:sz w:val="22"/>
                <w:szCs w:val="22"/>
              </w:rPr>
            </w:pPr>
            <w:r w:rsidRPr="00E5137A">
              <w:rPr>
                <w:rFonts w:ascii="Arial" w:hAnsi="Arial" w:cs="Arial"/>
                <w:sz w:val="22"/>
                <w:szCs w:val="22"/>
              </w:rPr>
              <w:t>GCC 36B.4</w:t>
            </w:r>
          </w:p>
        </w:tc>
        <w:tc>
          <w:tcPr>
            <w:tcW w:w="6494" w:type="dxa"/>
          </w:tcPr>
          <w:p w14:paraId="2C6B9E3E" w14:textId="77777777" w:rsidR="00E5137A" w:rsidRPr="00E5137A" w:rsidRDefault="00E5137A" w:rsidP="00FE629B">
            <w:pPr>
              <w:jc w:val="both"/>
              <w:rPr>
                <w:rFonts w:ascii="Arial" w:hAnsi="Arial" w:cs="Arial"/>
                <w:sz w:val="22"/>
                <w:szCs w:val="22"/>
              </w:rPr>
            </w:pPr>
          </w:p>
        </w:tc>
        <w:tc>
          <w:tcPr>
            <w:tcW w:w="6521" w:type="dxa"/>
          </w:tcPr>
          <w:p w14:paraId="37A26F77"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E5137A" w:rsidRPr="00E5137A" w14:paraId="6B196249" w14:textId="77777777" w:rsidTr="00FE629B">
        <w:trPr>
          <w:trHeight w:val="1650"/>
        </w:trPr>
        <w:tc>
          <w:tcPr>
            <w:tcW w:w="560" w:type="dxa"/>
          </w:tcPr>
          <w:p w14:paraId="6C3E5A25" w14:textId="77777777" w:rsidR="00E5137A" w:rsidRPr="00E5137A" w:rsidRDefault="00E5137A" w:rsidP="00E5137A">
            <w:pPr>
              <w:numPr>
                <w:ilvl w:val="0"/>
                <w:numId w:val="14"/>
              </w:numPr>
              <w:spacing w:line="288" w:lineRule="auto"/>
              <w:jc w:val="center"/>
              <w:rPr>
                <w:rFonts w:ascii="Arial" w:hAnsi="Arial" w:cs="Arial"/>
                <w:sz w:val="22"/>
                <w:szCs w:val="22"/>
              </w:rPr>
            </w:pPr>
          </w:p>
        </w:tc>
        <w:tc>
          <w:tcPr>
            <w:tcW w:w="1168" w:type="dxa"/>
          </w:tcPr>
          <w:p w14:paraId="2F151EC6" w14:textId="77777777" w:rsidR="00E5137A" w:rsidRPr="00E5137A" w:rsidRDefault="00E5137A" w:rsidP="00FE629B">
            <w:pPr>
              <w:rPr>
                <w:rFonts w:ascii="Arial" w:hAnsi="Arial" w:cs="Arial"/>
                <w:sz w:val="22"/>
                <w:szCs w:val="22"/>
              </w:rPr>
            </w:pPr>
            <w:r w:rsidRPr="00E5137A">
              <w:rPr>
                <w:rFonts w:ascii="Arial" w:hAnsi="Arial" w:cs="Arial"/>
                <w:sz w:val="22"/>
                <w:szCs w:val="22"/>
              </w:rPr>
              <w:t>GCC 41</w:t>
            </w:r>
          </w:p>
        </w:tc>
        <w:tc>
          <w:tcPr>
            <w:tcW w:w="6494" w:type="dxa"/>
          </w:tcPr>
          <w:p w14:paraId="584A69F8" w14:textId="77777777" w:rsidR="00E5137A" w:rsidRPr="00E5137A" w:rsidRDefault="00E5137A" w:rsidP="00FE629B">
            <w:pPr>
              <w:jc w:val="both"/>
              <w:rPr>
                <w:rFonts w:ascii="Arial" w:hAnsi="Arial" w:cs="Arial"/>
                <w:sz w:val="22"/>
                <w:szCs w:val="22"/>
              </w:rPr>
            </w:pPr>
          </w:p>
        </w:tc>
        <w:tc>
          <w:tcPr>
            <w:tcW w:w="6521" w:type="dxa"/>
          </w:tcPr>
          <w:p w14:paraId="39D03958" w14:textId="77777777" w:rsidR="00E5137A" w:rsidRPr="00E5137A" w:rsidRDefault="00E5137A" w:rsidP="00FE629B">
            <w:pPr>
              <w:jc w:val="both"/>
              <w:rPr>
                <w:rFonts w:ascii="Arial" w:hAnsi="Arial" w:cs="Arial"/>
                <w:b/>
                <w:bCs/>
                <w:sz w:val="22"/>
                <w:szCs w:val="22"/>
              </w:rPr>
            </w:pPr>
            <w:r w:rsidRPr="00E5137A">
              <w:rPr>
                <w:rFonts w:ascii="Arial" w:hAnsi="Arial" w:cs="Arial"/>
                <w:b/>
                <w:bCs/>
                <w:sz w:val="22"/>
                <w:szCs w:val="22"/>
              </w:rPr>
              <w:t>Contractor’s Claims</w:t>
            </w:r>
          </w:p>
          <w:p w14:paraId="0434AE2D" w14:textId="77777777" w:rsidR="00E5137A" w:rsidRPr="00E5137A" w:rsidRDefault="00E5137A" w:rsidP="00FE629B">
            <w:pPr>
              <w:ind w:left="178"/>
              <w:jc w:val="both"/>
              <w:rPr>
                <w:rFonts w:ascii="Arial" w:hAnsi="Arial" w:cs="Arial"/>
                <w:sz w:val="22"/>
                <w:szCs w:val="22"/>
              </w:rPr>
            </w:pPr>
          </w:p>
          <w:p w14:paraId="740AB994" w14:textId="77777777" w:rsidR="00E5137A" w:rsidRPr="00E5137A" w:rsidRDefault="00E5137A" w:rsidP="00FE629B">
            <w:pPr>
              <w:jc w:val="both"/>
              <w:rPr>
                <w:rFonts w:ascii="Arial" w:hAnsi="Arial" w:cs="Arial"/>
                <w:sz w:val="22"/>
                <w:szCs w:val="22"/>
              </w:rPr>
            </w:pPr>
            <w:r w:rsidRPr="00E5137A">
              <w:rPr>
                <w:rFonts w:ascii="Arial" w:hAnsi="Arial"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A7E5CAC" w14:textId="77777777" w:rsidR="00E5137A" w:rsidRPr="00E5137A" w:rsidRDefault="00E5137A" w:rsidP="00FE629B">
            <w:pPr>
              <w:pStyle w:val="ClauseSubPara"/>
              <w:spacing w:before="240" w:after="240"/>
              <w:ind w:left="0" w:hanging="576"/>
              <w:rPr>
                <w:rFonts w:ascii="Arial" w:hAnsi="Arial" w:cs="Arial"/>
                <w:noProof/>
                <w:lang w:val="en-US"/>
              </w:rPr>
            </w:pPr>
            <w:r w:rsidRPr="00E5137A">
              <w:rPr>
                <w:rFonts w:ascii="Arial" w:hAnsi="Arial"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CB620B4" w14:textId="77777777" w:rsidR="00E5137A" w:rsidRPr="00E5137A" w:rsidRDefault="00E5137A" w:rsidP="00FE629B">
            <w:pPr>
              <w:pStyle w:val="ClauseSubPara"/>
              <w:spacing w:before="240" w:after="240"/>
              <w:ind w:left="36" w:hanging="576"/>
              <w:rPr>
                <w:rFonts w:ascii="Arial" w:hAnsi="Arial" w:cs="Arial"/>
                <w:noProof/>
                <w:lang w:val="en-US"/>
              </w:rPr>
            </w:pPr>
            <w:r w:rsidRPr="00E5137A">
              <w:rPr>
                <w:rFonts w:ascii="Arial" w:hAnsi="Arial" w:cs="Arial"/>
                <w:noProof/>
                <w:lang w:val="en-US"/>
              </w:rPr>
              <w:tab/>
              <w:t>The Contractor shall also submit any other notices which are required by the Contract, and supporting particulars for the claim, all as relevant to such event or circumstance.</w:t>
            </w:r>
          </w:p>
          <w:p w14:paraId="32117AA6" w14:textId="77777777" w:rsidR="00E5137A" w:rsidRPr="00E5137A" w:rsidRDefault="00E5137A" w:rsidP="00FE629B">
            <w:pPr>
              <w:pStyle w:val="ClauseSubPara"/>
              <w:spacing w:before="240" w:after="240"/>
              <w:ind w:left="36"/>
              <w:rPr>
                <w:rFonts w:ascii="Arial" w:hAnsi="Arial" w:cs="Arial"/>
                <w:noProof/>
                <w:lang w:val="en-US"/>
              </w:rPr>
            </w:pPr>
            <w:r w:rsidRPr="00E5137A">
              <w:rPr>
                <w:rFonts w:ascii="Arial" w:hAnsi="Arial" w:cs="Arial"/>
                <w:noProof/>
                <w:lang w:val="en-US"/>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39B034D" w14:textId="77777777" w:rsidR="00E5137A" w:rsidRPr="00E5137A" w:rsidRDefault="00E5137A" w:rsidP="00FE629B">
            <w:pPr>
              <w:pStyle w:val="ClauseSubPara"/>
              <w:spacing w:before="240" w:after="240"/>
              <w:ind w:left="36" w:hanging="576"/>
              <w:rPr>
                <w:rFonts w:ascii="Arial" w:hAnsi="Arial" w:cs="Arial"/>
                <w:noProof/>
                <w:lang w:val="en-US"/>
              </w:rPr>
            </w:pPr>
            <w:r w:rsidRPr="00E5137A">
              <w:rPr>
                <w:rFonts w:ascii="Arial" w:hAnsi="Arial"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4CDA8860" w14:textId="77777777" w:rsidR="00E5137A" w:rsidRPr="00E5137A" w:rsidRDefault="00E5137A" w:rsidP="00E5137A">
            <w:pPr>
              <w:pStyle w:val="DefaultParagraphFont1"/>
              <w:numPr>
                <w:ilvl w:val="0"/>
                <w:numId w:val="16"/>
              </w:numPr>
              <w:tabs>
                <w:tab w:val="left" w:pos="745"/>
              </w:tabs>
              <w:spacing w:before="240" w:after="240"/>
              <w:ind w:left="745" w:right="0" w:hanging="709"/>
              <w:rPr>
                <w:rFonts w:ascii="Arial" w:hAnsi="Arial" w:cs="Arial"/>
                <w:sz w:val="22"/>
                <w:szCs w:val="22"/>
                <w:lang w:val="en-US"/>
              </w:rPr>
            </w:pPr>
            <w:r w:rsidRPr="00E5137A">
              <w:rPr>
                <w:rFonts w:ascii="Arial" w:hAnsi="Arial" w:cs="Arial"/>
                <w:sz w:val="22"/>
                <w:szCs w:val="22"/>
                <w:lang w:val="en-US"/>
              </w:rPr>
              <w:t>this fully detailed claim shall be considered as interim;</w:t>
            </w:r>
          </w:p>
          <w:p w14:paraId="76AE97D3" w14:textId="77777777" w:rsidR="00E5137A" w:rsidRPr="00E5137A" w:rsidRDefault="00E5137A" w:rsidP="00E5137A">
            <w:pPr>
              <w:pStyle w:val="DefaultParagraphFont1"/>
              <w:numPr>
                <w:ilvl w:val="0"/>
                <w:numId w:val="16"/>
              </w:numPr>
              <w:tabs>
                <w:tab w:val="left" w:pos="720"/>
              </w:tabs>
              <w:spacing w:before="240" w:after="240"/>
              <w:ind w:left="745" w:right="0" w:hanging="709"/>
              <w:rPr>
                <w:rFonts w:ascii="Arial" w:hAnsi="Arial" w:cs="Arial"/>
                <w:sz w:val="22"/>
                <w:szCs w:val="22"/>
                <w:lang w:val="en-US"/>
              </w:rPr>
            </w:pPr>
            <w:r w:rsidRPr="00E5137A">
              <w:rPr>
                <w:rFonts w:ascii="Arial" w:hAnsi="Arial" w:cs="Arial"/>
                <w:sz w:val="22"/>
                <w:szCs w:val="22"/>
                <w:lang w:val="en-US"/>
              </w:rPr>
              <w:t>the Contractor shall send further interim claims at monthly intervals, giving the accumulated delay and/or amount claimed, and such further particulars as the Project Manager may reasonably require; and</w:t>
            </w:r>
          </w:p>
          <w:p w14:paraId="54C8D683" w14:textId="39255CBF" w:rsidR="00E5137A" w:rsidRPr="00A95D7A" w:rsidRDefault="00E5137A" w:rsidP="00A95D7A">
            <w:pPr>
              <w:pStyle w:val="DefaultParagraphFont1"/>
              <w:numPr>
                <w:ilvl w:val="0"/>
                <w:numId w:val="16"/>
              </w:numPr>
              <w:tabs>
                <w:tab w:val="left" w:pos="720"/>
              </w:tabs>
              <w:spacing w:before="240" w:after="240"/>
              <w:ind w:left="745" w:right="0" w:hanging="709"/>
              <w:rPr>
                <w:rFonts w:ascii="Arial" w:hAnsi="Arial" w:cs="Arial"/>
                <w:sz w:val="22"/>
                <w:szCs w:val="22"/>
                <w:lang w:val="en-US"/>
              </w:rPr>
            </w:pPr>
            <w:r w:rsidRPr="00E5137A">
              <w:rPr>
                <w:rFonts w:ascii="Arial" w:hAnsi="Arial" w:cs="Arial"/>
                <w:sz w:val="22"/>
                <w:szCs w:val="22"/>
                <w:lang w:val="en-US"/>
              </w:rPr>
              <w:t xml:space="preserve">the Contractor shall send a final claim within 28 days after the end of the effects resulting from the event or circumstance, or within such other period as may be </w:t>
            </w:r>
            <w:r w:rsidRPr="00E5137A">
              <w:rPr>
                <w:rFonts w:ascii="Arial" w:hAnsi="Arial" w:cs="Arial"/>
                <w:sz w:val="22"/>
                <w:szCs w:val="22"/>
                <w:lang w:val="en-US"/>
              </w:rPr>
              <w:lastRenderedPageBreak/>
              <w:t>proposed by the Contractor and approved by the Project Manager.</w:t>
            </w:r>
          </w:p>
          <w:p w14:paraId="37DA480A" w14:textId="77777777" w:rsidR="00E5137A" w:rsidRPr="00E5137A" w:rsidRDefault="00E5137A" w:rsidP="00FE629B">
            <w:pPr>
              <w:pStyle w:val="ClauseSubPara"/>
              <w:spacing w:before="240" w:after="240"/>
              <w:ind w:left="36" w:hanging="576"/>
              <w:rPr>
                <w:rFonts w:ascii="Arial" w:hAnsi="Arial" w:cs="Arial"/>
                <w:strike/>
                <w:noProof/>
                <w:lang w:val="en-US"/>
              </w:rPr>
            </w:pPr>
            <w:r w:rsidRPr="00E5137A">
              <w:rPr>
                <w:rFonts w:ascii="Arial" w:hAnsi="Arial" w:cs="Arial"/>
                <w:noProof/>
                <w:lang w:val="en-US"/>
              </w:rPr>
              <w:tab/>
              <w:t>The Project Manager may agree with the Contractor or estimate</w:t>
            </w:r>
            <w:r w:rsidRPr="00E5137A">
              <w:rPr>
                <w:rFonts w:ascii="Arial" w:hAnsi="Arial" w:cs="Arial"/>
                <w:strike/>
                <w:noProof/>
                <w:lang w:val="en-US"/>
              </w:rPr>
              <w:t xml:space="preserve">: </w:t>
            </w:r>
            <w:r w:rsidRPr="00E5137A">
              <w:rPr>
                <w:rFonts w:ascii="Arial" w:hAnsi="Arial" w:cs="Arial"/>
                <w:noProof/>
                <w:lang w:val="en-US"/>
              </w:rPr>
              <w:t>different</w:t>
            </w:r>
            <w:r w:rsidRPr="00E5137A">
              <w:rPr>
                <w:rFonts w:ascii="Arial" w:hAnsi="Arial" w:cs="Arial"/>
                <w:noProof/>
                <w:color w:val="FF0000"/>
                <w:lang w:val="en-US"/>
              </w:rPr>
              <w:t xml:space="preserve"> </w:t>
            </w:r>
            <w:r w:rsidRPr="00E5137A">
              <w:rPr>
                <w:rFonts w:ascii="Arial" w:hAnsi="Arial" w:cs="Arial"/>
                <w:noProof/>
                <w:lang w:val="en-US"/>
              </w:rPr>
              <w:t>additional payment (if any) to which the Contractor is entitled under the Contract</w:t>
            </w:r>
            <w:r w:rsidRPr="00E5137A">
              <w:rPr>
                <w:rFonts w:ascii="Arial" w:hAnsi="Arial" w:cs="Arial"/>
                <w:strike/>
                <w:noProof/>
                <w:lang w:val="en-US"/>
              </w:rPr>
              <w:t>.</w:t>
            </w:r>
          </w:p>
          <w:p w14:paraId="4B4682EC" w14:textId="2486886E" w:rsidR="00E5137A" w:rsidRPr="00E5137A" w:rsidRDefault="00E5137A" w:rsidP="00B94441">
            <w:pPr>
              <w:pStyle w:val="ClauseSubPara"/>
              <w:spacing w:before="240" w:after="240"/>
              <w:ind w:left="36" w:hanging="576"/>
              <w:rPr>
                <w:rFonts w:ascii="Arial" w:hAnsi="Arial" w:cs="Arial"/>
                <w:noProof/>
              </w:rPr>
            </w:pPr>
            <w:r w:rsidRPr="00E5137A">
              <w:rPr>
                <w:rFonts w:ascii="Arial" w:hAnsi="Arial" w:cs="Arial"/>
                <w:noProof/>
                <w:lang w:val="en-US"/>
              </w:rPr>
              <w:tab/>
            </w:r>
            <w:r w:rsidRPr="00E5137A">
              <w:rPr>
                <w:rFonts w:ascii="Arial" w:hAnsi="Arial" w:cs="Arial"/>
                <w:noProof/>
              </w:rPr>
              <w:t>The payments in respect of such claims shall be settled once in a quarter, unless otherwise specified.</w:t>
            </w:r>
          </w:p>
        </w:tc>
      </w:tr>
      <w:tr w:rsidR="00716BFD" w:rsidRPr="00E5137A" w14:paraId="202C0603" w14:textId="77777777" w:rsidTr="00C23C3E">
        <w:trPr>
          <w:trHeight w:val="1650"/>
        </w:trPr>
        <w:tc>
          <w:tcPr>
            <w:tcW w:w="560" w:type="dxa"/>
          </w:tcPr>
          <w:p w14:paraId="55028C3F" w14:textId="77777777" w:rsidR="00716BFD" w:rsidRPr="00E5137A" w:rsidRDefault="00716BFD" w:rsidP="00716BFD">
            <w:pPr>
              <w:numPr>
                <w:ilvl w:val="0"/>
                <w:numId w:val="14"/>
              </w:numPr>
              <w:spacing w:line="288" w:lineRule="auto"/>
              <w:jc w:val="center"/>
              <w:rPr>
                <w:rFonts w:ascii="Arial" w:hAnsi="Arial" w:cs="Arial"/>
                <w:sz w:val="22"/>
                <w:szCs w:val="22"/>
              </w:rPr>
            </w:pPr>
          </w:p>
        </w:tc>
        <w:tc>
          <w:tcPr>
            <w:tcW w:w="1168" w:type="dxa"/>
          </w:tcPr>
          <w:p w14:paraId="5DCB3BB4" w14:textId="24DE00D4" w:rsidR="00716BFD" w:rsidRPr="00E5137A" w:rsidRDefault="00716BFD" w:rsidP="00716BFD">
            <w:pPr>
              <w:rPr>
                <w:rFonts w:ascii="Arial" w:hAnsi="Arial" w:cs="Arial"/>
                <w:sz w:val="22"/>
                <w:szCs w:val="22"/>
              </w:rPr>
            </w:pPr>
            <w:r w:rsidRPr="00EB3BA1">
              <w:rPr>
                <w:rFonts w:ascii="Arial" w:hAnsi="Arial" w:cs="Arial"/>
                <w:sz w:val="22"/>
                <w:szCs w:val="22"/>
              </w:rPr>
              <w:t>Attachment 2</w:t>
            </w:r>
            <w:r w:rsidR="002671F4">
              <w:rPr>
                <w:rFonts w:ascii="Arial" w:hAnsi="Arial" w:cs="Arial"/>
                <w:sz w:val="22"/>
                <w:szCs w:val="22"/>
              </w:rPr>
              <w:t>4</w:t>
            </w:r>
            <w:r w:rsidRPr="00EB3BA1">
              <w:rPr>
                <w:rFonts w:ascii="Arial" w:hAnsi="Arial" w:cs="Arial"/>
                <w:sz w:val="22"/>
                <w:szCs w:val="22"/>
              </w:rPr>
              <w:t xml:space="preserve"> to First Envelope Bid Form, Vol.-III of the Bidding Documents</w:t>
            </w:r>
          </w:p>
        </w:tc>
        <w:tc>
          <w:tcPr>
            <w:tcW w:w="13015" w:type="dxa"/>
            <w:gridSpan w:val="2"/>
          </w:tcPr>
          <w:p w14:paraId="6CDD926D" w14:textId="71D6D033" w:rsidR="00716BFD" w:rsidRPr="00D96DDD" w:rsidRDefault="00716BFD" w:rsidP="00716BFD">
            <w:pPr>
              <w:tabs>
                <w:tab w:val="left" w:pos="1080"/>
              </w:tabs>
              <w:jc w:val="both"/>
              <w:rPr>
                <w:rFonts w:ascii="Arial" w:eastAsia="Calibri" w:hAnsi="Arial" w:cs="Arial"/>
                <w:sz w:val="22"/>
                <w:szCs w:val="22"/>
                <w:lang w:eastAsia="en-IN" w:bidi="hi-IN"/>
              </w:rPr>
            </w:pPr>
            <w:r w:rsidRPr="00D96DDD">
              <w:rPr>
                <w:rFonts w:ascii="Arial" w:hAnsi="Arial" w:cs="Arial"/>
                <w:sz w:val="22"/>
                <w:szCs w:val="22"/>
              </w:rPr>
              <w:t>The existing</w:t>
            </w:r>
            <w:r>
              <w:rPr>
                <w:rFonts w:ascii="Arial" w:hAnsi="Arial" w:cs="Arial"/>
                <w:sz w:val="22"/>
                <w:szCs w:val="22"/>
              </w:rPr>
              <w:t xml:space="preserve"> file</w:t>
            </w:r>
            <w:r w:rsidRPr="00D96DDD">
              <w:rPr>
                <w:rFonts w:ascii="Arial" w:hAnsi="Arial" w:cs="Arial"/>
                <w:sz w:val="22"/>
                <w:szCs w:val="22"/>
              </w:rPr>
              <w:t xml:space="preserve"> </w:t>
            </w:r>
            <w:r w:rsidRPr="00D96DDD">
              <w:rPr>
                <w:rFonts w:ascii="Arial" w:hAnsi="Arial" w:cs="Arial"/>
                <w:b/>
                <w:sz w:val="22"/>
                <w:szCs w:val="22"/>
              </w:rPr>
              <w:t>‘</w:t>
            </w:r>
            <w:r w:rsidR="002671F4" w:rsidRPr="002671F4">
              <w:rPr>
                <w:rFonts w:ascii="Arial" w:hAnsi="Arial" w:cs="Arial"/>
                <w:b/>
                <w:sz w:val="22"/>
                <w:szCs w:val="22"/>
              </w:rPr>
              <w:t>Vol-III_08-Attachment -24_Declaration regarding events encountered</w:t>
            </w:r>
            <w:r w:rsidRPr="00D96DDD">
              <w:rPr>
                <w:rFonts w:ascii="Arial" w:hAnsi="Arial" w:cs="Arial"/>
                <w:b/>
                <w:sz w:val="22"/>
                <w:szCs w:val="22"/>
              </w:rPr>
              <w:t>’</w:t>
            </w:r>
            <w:r w:rsidRPr="00D96DDD">
              <w:rPr>
                <w:rFonts w:ascii="Arial" w:eastAsia="Calibri" w:hAnsi="Arial" w:cs="Arial"/>
                <w:sz w:val="22"/>
                <w:szCs w:val="22"/>
                <w:lang w:eastAsia="en-IN" w:bidi="hi-IN"/>
              </w:rPr>
              <w:t xml:space="preserve"> enclosed in Vol-III of Bidding Documents stands replaced with file ‘</w:t>
            </w:r>
            <w:r w:rsidR="002671F4" w:rsidRPr="002671F4">
              <w:rPr>
                <w:rFonts w:ascii="Arial" w:hAnsi="Arial" w:cs="Arial"/>
                <w:b/>
                <w:sz w:val="22"/>
                <w:szCs w:val="22"/>
              </w:rPr>
              <w:t>Vol-III_08-Attachment -24_Declaration regarding events encountered_rev01</w:t>
            </w:r>
            <w:r w:rsidRPr="00D96DDD">
              <w:rPr>
                <w:rFonts w:ascii="Arial" w:hAnsi="Arial" w:cs="Arial"/>
                <w:b/>
                <w:sz w:val="22"/>
                <w:szCs w:val="22"/>
              </w:rPr>
              <w:t>’</w:t>
            </w:r>
            <w:r w:rsidRPr="00D96DDD">
              <w:rPr>
                <w:rFonts w:ascii="Arial" w:hAnsi="Arial" w:cs="Arial"/>
                <w:sz w:val="22"/>
                <w:szCs w:val="22"/>
              </w:rPr>
              <w:t xml:space="preserve"> attached herewith. </w:t>
            </w:r>
          </w:p>
          <w:p w14:paraId="19B7184D" w14:textId="77777777" w:rsidR="00716BFD" w:rsidRPr="00E5137A" w:rsidRDefault="00716BFD" w:rsidP="00716BFD">
            <w:pPr>
              <w:jc w:val="both"/>
              <w:rPr>
                <w:rFonts w:ascii="Arial" w:hAnsi="Arial" w:cs="Arial"/>
                <w:b/>
                <w:bCs/>
                <w:sz w:val="22"/>
                <w:szCs w:val="22"/>
              </w:rPr>
            </w:pPr>
          </w:p>
        </w:tc>
      </w:tr>
      <w:tr w:rsidR="0033134E" w:rsidRPr="00E5137A" w14:paraId="7E109123" w14:textId="77777777" w:rsidTr="00C23C3E">
        <w:trPr>
          <w:trHeight w:val="1650"/>
        </w:trPr>
        <w:tc>
          <w:tcPr>
            <w:tcW w:w="560" w:type="dxa"/>
          </w:tcPr>
          <w:p w14:paraId="61A1B0D1" w14:textId="77777777" w:rsidR="0033134E" w:rsidRPr="00E5137A" w:rsidRDefault="0033134E" w:rsidP="00716BFD">
            <w:pPr>
              <w:numPr>
                <w:ilvl w:val="0"/>
                <w:numId w:val="14"/>
              </w:numPr>
              <w:spacing w:line="288" w:lineRule="auto"/>
              <w:jc w:val="center"/>
              <w:rPr>
                <w:rFonts w:ascii="Arial" w:hAnsi="Arial" w:cs="Arial"/>
                <w:sz w:val="22"/>
                <w:szCs w:val="22"/>
              </w:rPr>
            </w:pPr>
          </w:p>
        </w:tc>
        <w:tc>
          <w:tcPr>
            <w:tcW w:w="1168" w:type="dxa"/>
          </w:tcPr>
          <w:p w14:paraId="13093E76" w14:textId="0BD37FBC" w:rsidR="0033134E" w:rsidRPr="00EB3BA1" w:rsidRDefault="0033134E" w:rsidP="00716BFD">
            <w:pPr>
              <w:rPr>
                <w:rFonts w:ascii="Arial" w:hAnsi="Arial" w:cs="Arial"/>
                <w:sz w:val="22"/>
                <w:szCs w:val="22"/>
              </w:rPr>
            </w:pPr>
            <w:r>
              <w:rPr>
                <w:rFonts w:ascii="Arial" w:hAnsi="Arial" w:cs="Arial"/>
                <w:sz w:val="22"/>
                <w:szCs w:val="22"/>
              </w:rPr>
              <w:t>Price Schedule</w:t>
            </w:r>
          </w:p>
        </w:tc>
        <w:tc>
          <w:tcPr>
            <w:tcW w:w="13015" w:type="dxa"/>
            <w:gridSpan w:val="2"/>
          </w:tcPr>
          <w:p w14:paraId="3227C5E6" w14:textId="51286BDD" w:rsidR="0033134E" w:rsidRPr="0033134E" w:rsidRDefault="0033134E" w:rsidP="0033134E">
            <w:pPr>
              <w:widowControl w:val="0"/>
              <w:autoSpaceDE w:val="0"/>
              <w:autoSpaceDN w:val="0"/>
              <w:ind w:hanging="44"/>
              <w:jc w:val="both"/>
              <w:rPr>
                <w:rFonts w:ascii="Arial" w:hAnsi="Arial" w:cs="Arial"/>
                <w:sz w:val="22"/>
                <w:szCs w:val="22"/>
              </w:rPr>
            </w:pPr>
            <w:r w:rsidRPr="0033134E">
              <w:rPr>
                <w:rFonts w:ascii="Arial" w:hAnsi="Arial" w:cs="Arial"/>
                <w:sz w:val="22"/>
                <w:szCs w:val="22"/>
              </w:rPr>
              <w:t>On account of Amendment No-2</w:t>
            </w:r>
            <w:r>
              <w:rPr>
                <w:rFonts w:ascii="Arial" w:hAnsi="Arial" w:cs="Arial"/>
                <w:sz w:val="22"/>
                <w:szCs w:val="22"/>
              </w:rPr>
              <w:t>(Technical)</w:t>
            </w:r>
            <w:r w:rsidRPr="0033134E">
              <w:rPr>
                <w:rFonts w:ascii="Arial" w:hAnsi="Arial" w:cs="Arial"/>
                <w:sz w:val="22"/>
                <w:szCs w:val="22"/>
              </w:rPr>
              <w:t xml:space="preserve">, the existing excel sheet namely </w:t>
            </w:r>
            <w:r w:rsidRPr="0033134E">
              <w:rPr>
                <w:rFonts w:ascii="Arial" w:hAnsi="Arial" w:cs="Arial"/>
                <w:b/>
                <w:sz w:val="22"/>
                <w:szCs w:val="22"/>
              </w:rPr>
              <w:t>‘</w:t>
            </w:r>
            <w:proofErr w:type="spellStart"/>
            <w:r w:rsidRPr="0033134E">
              <w:rPr>
                <w:rFonts w:ascii="Arial" w:hAnsi="Arial" w:cs="Arial"/>
                <w:b/>
                <w:sz w:val="22"/>
                <w:szCs w:val="22"/>
              </w:rPr>
              <w:t>Price_schedule</w:t>
            </w:r>
            <w:proofErr w:type="spellEnd"/>
            <w:r w:rsidRPr="0033134E">
              <w:rPr>
                <w:rFonts w:ascii="Arial" w:hAnsi="Arial" w:cs="Arial"/>
                <w:b/>
                <w:sz w:val="22"/>
                <w:szCs w:val="22"/>
              </w:rPr>
              <w:t xml:space="preserve">’ </w:t>
            </w:r>
            <w:r w:rsidRPr="0033134E">
              <w:rPr>
                <w:rFonts w:ascii="Arial" w:hAnsi="Arial" w:cs="Arial"/>
                <w:sz w:val="22"/>
                <w:szCs w:val="22"/>
              </w:rPr>
              <w:t xml:space="preserve">stand revised to </w:t>
            </w:r>
            <w:r w:rsidRPr="0033134E">
              <w:rPr>
                <w:rFonts w:ascii="Arial" w:hAnsi="Arial" w:cs="Arial"/>
                <w:b/>
                <w:sz w:val="22"/>
                <w:szCs w:val="22"/>
              </w:rPr>
              <w:t>‘Price_schedule_rev01’</w:t>
            </w:r>
            <w:r w:rsidRPr="0033134E">
              <w:rPr>
                <w:rFonts w:ascii="Arial" w:hAnsi="Arial" w:cs="Arial"/>
                <w:sz w:val="22"/>
                <w:szCs w:val="22"/>
              </w:rPr>
              <w:t xml:space="preserve"> enclosed herewith.</w:t>
            </w:r>
          </w:p>
          <w:p w14:paraId="3ADFC612" w14:textId="77777777" w:rsidR="0033134E" w:rsidRPr="0033134E" w:rsidRDefault="0033134E" w:rsidP="0033134E">
            <w:pPr>
              <w:widowControl w:val="0"/>
              <w:autoSpaceDE w:val="0"/>
              <w:autoSpaceDN w:val="0"/>
              <w:ind w:hanging="44"/>
              <w:jc w:val="both"/>
              <w:rPr>
                <w:rFonts w:ascii="Arial" w:hAnsi="Arial" w:cs="Arial"/>
                <w:sz w:val="22"/>
                <w:szCs w:val="22"/>
              </w:rPr>
            </w:pPr>
          </w:p>
          <w:p w14:paraId="64ADE3FF" w14:textId="4C55677D" w:rsidR="0033134E" w:rsidRPr="00692D02" w:rsidRDefault="00692D02" w:rsidP="00692D02">
            <w:pPr>
              <w:ind w:left="574" w:hanging="574"/>
              <w:jc w:val="both"/>
              <w:rPr>
                <w:rFonts w:ascii="Arial" w:hAnsi="Arial" w:cs="Arial"/>
                <w:sz w:val="22"/>
                <w:lang w:val="en-GB"/>
              </w:rPr>
            </w:pPr>
            <w:r>
              <w:rPr>
                <w:rFonts w:ascii="Arial" w:hAnsi="Arial" w:cs="Arial"/>
                <w:sz w:val="22"/>
              </w:rPr>
              <w:t xml:space="preserve">Note- </w:t>
            </w:r>
            <w:r w:rsidR="0033134E" w:rsidRPr="0033134E">
              <w:rPr>
                <w:rFonts w:ascii="Arial" w:hAnsi="Arial" w:cs="Arial"/>
                <w:sz w:val="22"/>
              </w:rPr>
              <w:t>Bidders are requested to consider the revised excel ‘</w:t>
            </w:r>
            <w:r w:rsidR="0033134E" w:rsidRPr="0033134E">
              <w:rPr>
                <w:rFonts w:ascii="Arial" w:hAnsi="Arial" w:cs="Arial"/>
                <w:b/>
                <w:sz w:val="22"/>
                <w:szCs w:val="22"/>
              </w:rPr>
              <w:t>Price_schedule_rev01</w:t>
            </w:r>
            <w:r w:rsidR="0033134E" w:rsidRPr="0033134E">
              <w:rPr>
                <w:rFonts w:ascii="Arial" w:hAnsi="Arial" w:cs="Arial"/>
                <w:b/>
                <w:bCs/>
                <w:sz w:val="22"/>
              </w:rPr>
              <w:t xml:space="preserve">’ </w:t>
            </w:r>
            <w:r w:rsidR="0033134E" w:rsidRPr="0033134E">
              <w:rPr>
                <w:rFonts w:ascii="Arial" w:hAnsi="Arial" w:cs="Arial"/>
                <w:sz w:val="22"/>
              </w:rPr>
              <w:t>for bid preparation/submission. It may be noted that while submitting the bid, Bidders are required to change the excel file name from ‘</w:t>
            </w:r>
            <w:r w:rsidR="0033134E" w:rsidRPr="0033134E">
              <w:rPr>
                <w:rFonts w:ascii="Arial" w:hAnsi="Arial" w:cs="Arial"/>
                <w:b/>
                <w:i/>
                <w:sz w:val="22"/>
                <w:szCs w:val="22"/>
              </w:rPr>
              <w:t>Price_schedule_rev01</w:t>
            </w:r>
            <w:r w:rsidR="0033134E" w:rsidRPr="0033134E">
              <w:rPr>
                <w:rFonts w:ascii="Arial" w:hAnsi="Arial" w:cs="Arial"/>
                <w:b/>
                <w:bCs/>
                <w:sz w:val="22"/>
              </w:rPr>
              <w:t xml:space="preserve">’ </w:t>
            </w:r>
            <w:r w:rsidR="0033134E" w:rsidRPr="0033134E">
              <w:rPr>
                <w:rFonts w:ascii="Arial" w:hAnsi="Arial" w:cs="Arial"/>
                <w:sz w:val="22"/>
              </w:rPr>
              <w:t>to ‘</w:t>
            </w:r>
            <w:proofErr w:type="spellStart"/>
            <w:r w:rsidR="0033134E" w:rsidRPr="0033134E">
              <w:rPr>
                <w:rFonts w:ascii="Arial" w:hAnsi="Arial" w:cs="Arial"/>
                <w:b/>
                <w:bCs/>
                <w:sz w:val="22"/>
              </w:rPr>
              <w:t>Price_schedule</w:t>
            </w:r>
            <w:proofErr w:type="spellEnd"/>
            <w:r w:rsidR="0033134E" w:rsidRPr="0033134E">
              <w:rPr>
                <w:rFonts w:ascii="Arial" w:hAnsi="Arial" w:cs="Arial"/>
                <w:sz w:val="22"/>
              </w:rPr>
              <w:t xml:space="preserve">’. </w:t>
            </w:r>
            <w:r w:rsidR="0033134E" w:rsidRPr="0033134E">
              <w:rPr>
                <w:rFonts w:ascii="Arial" w:hAnsi="Arial" w:cs="Arial"/>
                <w:sz w:val="22"/>
                <w:lang w:val="en-GB"/>
              </w:rPr>
              <w:t xml:space="preserve">As per the provisions of the portal, it is mandatory to upload excel file with titled </w:t>
            </w:r>
            <w:r w:rsidR="0033134E" w:rsidRPr="0033134E">
              <w:rPr>
                <w:rFonts w:ascii="Arial" w:hAnsi="Arial" w:cs="Arial"/>
                <w:sz w:val="22"/>
              </w:rPr>
              <w:t>‘</w:t>
            </w:r>
            <w:proofErr w:type="spellStart"/>
            <w:r w:rsidR="0033134E" w:rsidRPr="0033134E">
              <w:rPr>
                <w:rFonts w:ascii="Arial" w:hAnsi="Arial" w:cs="Arial"/>
                <w:b/>
                <w:bCs/>
                <w:sz w:val="22"/>
              </w:rPr>
              <w:t>Price_schedule</w:t>
            </w:r>
            <w:proofErr w:type="spellEnd"/>
            <w:r w:rsidR="0033134E" w:rsidRPr="0033134E">
              <w:rPr>
                <w:rFonts w:ascii="Arial" w:hAnsi="Arial" w:cs="Arial"/>
                <w:sz w:val="22"/>
              </w:rPr>
              <w:t>’</w:t>
            </w:r>
            <w:r w:rsidR="0033134E" w:rsidRPr="0033134E">
              <w:rPr>
                <w:rFonts w:ascii="Arial" w:hAnsi="Arial" w:cs="Arial"/>
                <w:sz w:val="22"/>
                <w:lang w:val="en-GB"/>
              </w:rPr>
              <w:t xml:space="preserve"> (</w:t>
            </w:r>
            <w:r w:rsidR="0033134E" w:rsidRPr="0033134E">
              <w:rPr>
                <w:rFonts w:ascii="Arial" w:hAnsi="Arial" w:cs="Arial"/>
                <w:i/>
                <w:iCs/>
                <w:sz w:val="22"/>
                <w:lang w:val="en-GB"/>
              </w:rPr>
              <w:t xml:space="preserve">Bidders may refer user manuals at the portal </w:t>
            </w:r>
            <w:hyperlink r:id="rId8" w:history="1">
              <w:r w:rsidR="0033134E" w:rsidRPr="0033134E">
                <w:rPr>
                  <w:rFonts w:ascii="Arial" w:eastAsia="Batang" w:hAnsi="Arial" w:cs="Arial"/>
                  <w:i/>
                  <w:iCs/>
                  <w:sz w:val="22"/>
                  <w:u w:val="single"/>
                  <w:lang w:val="en-GB"/>
                </w:rPr>
                <w:t>https://etender.powergrid.in</w:t>
              </w:r>
            </w:hyperlink>
            <w:r w:rsidR="0033134E" w:rsidRPr="0033134E">
              <w:rPr>
                <w:rFonts w:ascii="Arial" w:hAnsi="Arial" w:cs="Arial"/>
                <w:i/>
                <w:iCs/>
                <w:sz w:val="22"/>
                <w:lang w:val="en-GB"/>
              </w:rPr>
              <w:t xml:space="preserve"> regarding submission of bid</w:t>
            </w:r>
            <w:r w:rsidR="0033134E" w:rsidRPr="0033134E">
              <w:rPr>
                <w:rFonts w:ascii="Arial" w:hAnsi="Arial" w:cs="Arial"/>
                <w:sz w:val="22"/>
                <w:lang w:val="en-GB"/>
              </w:rPr>
              <w:t>).</w:t>
            </w:r>
          </w:p>
        </w:tc>
      </w:tr>
      <w:bookmarkEnd w:id="0"/>
    </w:tbl>
    <w:p w14:paraId="15B0BB73" w14:textId="7CCA84EB" w:rsidR="005114C5" w:rsidRPr="008A474B" w:rsidRDefault="005114C5" w:rsidP="008A474B">
      <w:pPr>
        <w:jc w:val="both"/>
        <w:rPr>
          <w:rFonts w:ascii="Arial" w:hAnsi="Arial" w:cs="Arial"/>
          <w:sz w:val="22"/>
          <w:szCs w:val="22"/>
        </w:rPr>
      </w:pPr>
    </w:p>
    <w:sectPr w:rsidR="005114C5" w:rsidRPr="008A474B" w:rsidSect="00F91D9D">
      <w:headerReference w:type="default" r:id="rId9"/>
      <w:footerReference w:type="default" r:id="rId10"/>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A61AB" w14:textId="77777777" w:rsidR="00C64B34" w:rsidRDefault="00C64B34" w:rsidP="00027DDE">
      <w:r>
        <w:separator/>
      </w:r>
    </w:p>
  </w:endnote>
  <w:endnote w:type="continuationSeparator" w:id="0">
    <w:p w14:paraId="2663E4D6" w14:textId="77777777" w:rsidR="00C64B34" w:rsidRDefault="00C64B3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0C3A9624" w:rsidR="00E7033B" w:rsidRDefault="00C64B34"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1978" w14:textId="77777777" w:rsidR="00C64B34" w:rsidRDefault="00C64B34" w:rsidP="00027DDE">
      <w:r>
        <w:separator/>
      </w:r>
    </w:p>
  </w:footnote>
  <w:footnote w:type="continuationSeparator" w:id="0">
    <w:p w14:paraId="66202417" w14:textId="77777777" w:rsidR="00C64B34" w:rsidRDefault="00C64B3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1292A" w14:textId="10951A0C" w:rsidR="00A52EF4" w:rsidRPr="008A474B" w:rsidRDefault="00A52EF4" w:rsidP="00A52EF4">
    <w:pPr>
      <w:tabs>
        <w:tab w:val="left" w:pos="1037"/>
      </w:tabs>
      <w:jc w:val="both"/>
      <w:rPr>
        <w:rFonts w:ascii="Arial" w:hAnsi="Arial" w:cs="Arial"/>
        <w:b/>
        <w:sz w:val="22"/>
        <w:szCs w:val="22"/>
      </w:rPr>
    </w:pPr>
    <w:bookmarkStart w:id="2" w:name="_Hlk139037506"/>
    <w:r w:rsidRPr="008A474B">
      <w:rPr>
        <w:rFonts w:ascii="Arial" w:hAnsi="Arial" w:cs="Arial"/>
        <w:b/>
        <w:sz w:val="22"/>
        <w:szCs w:val="22"/>
      </w:rPr>
      <w:t>Amendment No-0</w:t>
    </w:r>
    <w:r w:rsidR="00E5137A">
      <w:rPr>
        <w:rFonts w:ascii="Arial" w:hAnsi="Arial" w:cs="Arial"/>
        <w:b/>
        <w:sz w:val="22"/>
        <w:szCs w:val="22"/>
      </w:rPr>
      <w:t>2</w:t>
    </w:r>
    <w:r w:rsidR="009E3780">
      <w:rPr>
        <w:rFonts w:ascii="Arial" w:hAnsi="Arial" w:cs="Arial"/>
        <w:b/>
        <w:sz w:val="22"/>
        <w:szCs w:val="22"/>
      </w:rPr>
      <w:t>(Commercial)</w:t>
    </w:r>
    <w:r w:rsidR="0045150B" w:rsidRPr="008A474B">
      <w:rPr>
        <w:rFonts w:ascii="Arial" w:hAnsi="Arial" w:cs="Arial"/>
        <w:b/>
        <w:sz w:val="22"/>
        <w:szCs w:val="22"/>
      </w:rPr>
      <w:t xml:space="preserve"> dated </w:t>
    </w:r>
    <w:r w:rsidR="00234024">
      <w:rPr>
        <w:rFonts w:ascii="Arial" w:hAnsi="Arial" w:cs="Arial"/>
        <w:b/>
        <w:sz w:val="22"/>
        <w:szCs w:val="22"/>
      </w:rPr>
      <w:t>04</w:t>
    </w:r>
    <w:r w:rsidR="0045150B" w:rsidRPr="008A474B">
      <w:rPr>
        <w:rFonts w:ascii="Arial" w:hAnsi="Arial" w:cs="Arial"/>
        <w:b/>
        <w:sz w:val="22"/>
        <w:szCs w:val="22"/>
      </w:rPr>
      <w:t>/</w:t>
    </w:r>
    <w:r w:rsidR="00234024">
      <w:rPr>
        <w:rFonts w:ascii="Arial" w:hAnsi="Arial" w:cs="Arial"/>
        <w:b/>
        <w:sz w:val="22"/>
        <w:szCs w:val="22"/>
      </w:rPr>
      <w:t>01</w:t>
    </w:r>
    <w:r w:rsidR="0045150B" w:rsidRPr="008A474B">
      <w:rPr>
        <w:rFonts w:ascii="Arial" w:hAnsi="Arial" w:cs="Arial"/>
        <w:b/>
        <w:sz w:val="22"/>
        <w:szCs w:val="22"/>
      </w:rPr>
      <w:t>/202</w:t>
    </w:r>
    <w:r w:rsidR="00234024">
      <w:rPr>
        <w:rFonts w:ascii="Arial" w:hAnsi="Arial" w:cs="Arial"/>
        <w:b/>
        <w:sz w:val="22"/>
        <w:szCs w:val="22"/>
      </w:rPr>
      <w:t>4</w:t>
    </w:r>
    <w:r w:rsidRPr="008A474B">
      <w:rPr>
        <w:rFonts w:ascii="Arial" w:hAnsi="Arial" w:cs="Arial"/>
        <w:b/>
        <w:sz w:val="22"/>
        <w:szCs w:val="22"/>
      </w:rPr>
      <w:t xml:space="preserve"> to the Bidding Documents for </w:t>
    </w:r>
    <w:r w:rsidR="00047B6A" w:rsidRPr="00047B6A">
      <w:rPr>
        <w:rFonts w:ascii="Arial" w:hAnsi="Arial" w:cs="Arial"/>
        <w:b/>
        <w:sz w:val="22"/>
        <w:szCs w:val="22"/>
        <w:u w:val="single"/>
      </w:rPr>
      <w:t>132kV AIS Substation Package-SS113</w:t>
    </w:r>
    <w:r w:rsidR="00047B6A" w:rsidRPr="00047B6A">
      <w:rPr>
        <w:rFonts w:ascii="Arial" w:hAnsi="Arial" w:cs="Arial"/>
        <w:b/>
        <w:sz w:val="22"/>
        <w:szCs w:val="22"/>
      </w:rPr>
      <w:t xml:space="preserve"> for (a) Extn. of 110kV </w:t>
    </w:r>
    <w:proofErr w:type="spellStart"/>
    <w:r w:rsidR="00047B6A" w:rsidRPr="00047B6A">
      <w:rPr>
        <w:rFonts w:ascii="Arial" w:hAnsi="Arial" w:cs="Arial"/>
        <w:b/>
        <w:sz w:val="22"/>
        <w:szCs w:val="22"/>
      </w:rPr>
      <w:t>Vengatanagar</w:t>
    </w:r>
    <w:proofErr w:type="spellEnd"/>
    <w:r w:rsidR="00047B6A" w:rsidRPr="00047B6A">
      <w:rPr>
        <w:rFonts w:ascii="Arial" w:hAnsi="Arial" w:cs="Arial"/>
        <w:b/>
        <w:sz w:val="22"/>
        <w:szCs w:val="22"/>
      </w:rPr>
      <w:t xml:space="preserve"> S/S, (b) Supply and Laying of 110kV Underground cable from existing </w:t>
    </w:r>
    <w:proofErr w:type="spellStart"/>
    <w:r w:rsidR="00047B6A" w:rsidRPr="00047B6A">
      <w:rPr>
        <w:rFonts w:ascii="Arial" w:hAnsi="Arial" w:cs="Arial"/>
        <w:b/>
        <w:sz w:val="22"/>
        <w:szCs w:val="22"/>
      </w:rPr>
      <w:t>Vengata</w:t>
    </w:r>
    <w:proofErr w:type="spellEnd"/>
    <w:r w:rsidR="00047B6A" w:rsidRPr="00047B6A">
      <w:rPr>
        <w:rFonts w:ascii="Arial" w:hAnsi="Arial" w:cs="Arial"/>
        <w:b/>
        <w:sz w:val="22"/>
        <w:szCs w:val="22"/>
      </w:rPr>
      <w:t xml:space="preserve"> Nagar S/S to </w:t>
    </w:r>
    <w:proofErr w:type="spellStart"/>
    <w:r w:rsidR="00047B6A" w:rsidRPr="00047B6A">
      <w:rPr>
        <w:rFonts w:ascii="Arial" w:hAnsi="Arial" w:cs="Arial"/>
        <w:b/>
        <w:sz w:val="22"/>
        <w:szCs w:val="22"/>
      </w:rPr>
      <w:t>Jipmer</w:t>
    </w:r>
    <w:proofErr w:type="spellEnd"/>
    <w:r w:rsidR="00047B6A" w:rsidRPr="00047B6A">
      <w:rPr>
        <w:rFonts w:ascii="Arial" w:hAnsi="Arial" w:cs="Arial"/>
        <w:b/>
        <w:sz w:val="22"/>
        <w:szCs w:val="22"/>
      </w:rPr>
      <w:t xml:space="preserve"> S/S, (c) Extn. of 110/22kV </w:t>
    </w:r>
    <w:proofErr w:type="spellStart"/>
    <w:r w:rsidR="00047B6A" w:rsidRPr="00047B6A">
      <w:rPr>
        <w:rFonts w:ascii="Arial" w:hAnsi="Arial" w:cs="Arial"/>
        <w:b/>
        <w:sz w:val="22"/>
        <w:szCs w:val="22"/>
      </w:rPr>
      <w:t>Korkodu</w:t>
    </w:r>
    <w:proofErr w:type="spellEnd"/>
    <w:r w:rsidR="00047B6A" w:rsidRPr="00047B6A">
      <w:rPr>
        <w:rFonts w:ascii="Arial" w:hAnsi="Arial" w:cs="Arial"/>
        <w:b/>
        <w:sz w:val="22"/>
        <w:szCs w:val="22"/>
      </w:rPr>
      <w:t xml:space="preserve"> Substation including supply of 2 (Two) Nos. 110/22 kV, 25 MVA Power Transformers, (d) Extn of </w:t>
    </w:r>
    <w:proofErr w:type="spellStart"/>
    <w:r w:rsidR="00047B6A" w:rsidRPr="00047B6A">
      <w:rPr>
        <w:rFonts w:ascii="Arial" w:hAnsi="Arial" w:cs="Arial"/>
        <w:b/>
        <w:sz w:val="22"/>
        <w:szCs w:val="22"/>
      </w:rPr>
      <w:t>Kalapet</w:t>
    </w:r>
    <w:proofErr w:type="spellEnd"/>
    <w:r w:rsidR="00047B6A" w:rsidRPr="00047B6A">
      <w:rPr>
        <w:rFonts w:ascii="Arial" w:hAnsi="Arial" w:cs="Arial"/>
        <w:b/>
        <w:sz w:val="22"/>
        <w:szCs w:val="22"/>
      </w:rPr>
      <w:t xml:space="preserve"> and </w:t>
    </w:r>
    <w:proofErr w:type="spellStart"/>
    <w:r w:rsidR="00047B6A" w:rsidRPr="00047B6A">
      <w:rPr>
        <w:rFonts w:ascii="Arial" w:hAnsi="Arial" w:cs="Arial"/>
        <w:b/>
        <w:sz w:val="22"/>
        <w:szCs w:val="22"/>
      </w:rPr>
      <w:t>Thetampakkam</w:t>
    </w:r>
    <w:proofErr w:type="spellEnd"/>
    <w:r w:rsidR="00047B6A" w:rsidRPr="00047B6A">
      <w:rPr>
        <w:rFonts w:ascii="Arial" w:hAnsi="Arial" w:cs="Arial"/>
        <w:b/>
        <w:sz w:val="22"/>
        <w:szCs w:val="22"/>
      </w:rPr>
      <w:t xml:space="preserve"> Substations, (e) Providing of New 110KV Bus coupler Isolator at </w:t>
    </w:r>
    <w:proofErr w:type="spellStart"/>
    <w:r w:rsidR="00047B6A" w:rsidRPr="00047B6A">
      <w:rPr>
        <w:rFonts w:ascii="Arial" w:hAnsi="Arial" w:cs="Arial"/>
        <w:b/>
        <w:sz w:val="22"/>
        <w:szCs w:val="22"/>
      </w:rPr>
      <w:t>Thondamanatham</w:t>
    </w:r>
    <w:proofErr w:type="spellEnd"/>
    <w:r w:rsidR="00047B6A" w:rsidRPr="00047B6A">
      <w:rPr>
        <w:rFonts w:ascii="Arial" w:hAnsi="Arial" w:cs="Arial"/>
        <w:b/>
        <w:sz w:val="22"/>
        <w:szCs w:val="22"/>
      </w:rPr>
      <w:t xml:space="preserve"> and </w:t>
    </w:r>
    <w:proofErr w:type="spellStart"/>
    <w:r w:rsidR="00047B6A" w:rsidRPr="00047B6A">
      <w:rPr>
        <w:rFonts w:ascii="Arial" w:hAnsi="Arial" w:cs="Arial"/>
        <w:b/>
        <w:sz w:val="22"/>
        <w:szCs w:val="22"/>
      </w:rPr>
      <w:t>Villianur</w:t>
    </w:r>
    <w:proofErr w:type="spellEnd"/>
    <w:r w:rsidR="00047B6A" w:rsidRPr="00047B6A">
      <w:rPr>
        <w:rFonts w:ascii="Arial" w:hAnsi="Arial" w:cs="Arial"/>
        <w:b/>
        <w:sz w:val="22"/>
        <w:szCs w:val="22"/>
      </w:rPr>
      <w:t xml:space="preserve"> 110/22KV Sub- Stations; under Consultancy services to Electricity Department, Puducherry</w:t>
    </w:r>
    <w:r w:rsidR="00047B6A">
      <w:rPr>
        <w:rFonts w:ascii="Arial" w:hAnsi="Arial" w:cs="Arial"/>
        <w:b/>
        <w:sz w:val="22"/>
        <w:szCs w:val="22"/>
      </w:rPr>
      <w:t>.</w:t>
    </w:r>
    <w:r w:rsidR="000046D4" w:rsidRPr="000046D4">
      <w:rPr>
        <w:rFonts w:ascii="Arial" w:hAnsi="Arial" w:cs="Arial"/>
        <w:b/>
        <w:sz w:val="22"/>
        <w:szCs w:val="22"/>
      </w:rPr>
      <w:t xml:space="preserve"> Spec No: </w:t>
    </w:r>
    <w:r w:rsidR="007E6D07" w:rsidRPr="007E6D07">
      <w:rPr>
        <w:rFonts w:ascii="Arial" w:hAnsi="Arial" w:cs="Arial"/>
        <w:b/>
        <w:sz w:val="22"/>
        <w:szCs w:val="22"/>
      </w:rPr>
      <w:t>CC/NT/W-AIS/DOM/A02/23/12163</w:t>
    </w:r>
  </w:p>
  <w:bookmarkEnd w:id="2"/>
  <w:p w14:paraId="72B5492C" w14:textId="77777777" w:rsidR="00481ACC" w:rsidRPr="008A474B" w:rsidRDefault="00481ACC" w:rsidP="00481ACC">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2.75pt;visibility:visible;mso-wrap-style:square" o:bullet="t">
        <v:imagedata r:id="rId1" o:title=""/>
      </v:shape>
    </w:pict>
  </w:numPicBullet>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12"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6"/>
  </w:num>
  <w:num w:numId="4">
    <w:abstractNumId w:val="2"/>
  </w:num>
  <w:num w:numId="5">
    <w:abstractNumId w:val="9"/>
  </w:num>
  <w:num w:numId="6">
    <w:abstractNumId w:val="12"/>
  </w:num>
  <w:num w:numId="7">
    <w:abstractNumId w:val="0"/>
  </w:num>
  <w:num w:numId="8">
    <w:abstractNumId w:val="11"/>
  </w:num>
  <w:num w:numId="9">
    <w:abstractNumId w:val="14"/>
  </w:num>
  <w:num w:numId="10">
    <w:abstractNumId w:val="10"/>
  </w:num>
  <w:num w:numId="11">
    <w:abstractNumId w:val="1"/>
  </w:num>
  <w:num w:numId="12">
    <w:abstractNumId w:val="15"/>
  </w:num>
  <w:num w:numId="13">
    <w:abstractNumId w:val="5"/>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46D4"/>
    <w:rsid w:val="00005668"/>
    <w:rsid w:val="000070AB"/>
    <w:rsid w:val="00010B90"/>
    <w:rsid w:val="00012D62"/>
    <w:rsid w:val="000132DB"/>
    <w:rsid w:val="0001398D"/>
    <w:rsid w:val="00015938"/>
    <w:rsid w:val="00020CEE"/>
    <w:rsid w:val="00022EB2"/>
    <w:rsid w:val="00024020"/>
    <w:rsid w:val="000251E7"/>
    <w:rsid w:val="000264BA"/>
    <w:rsid w:val="00027DDE"/>
    <w:rsid w:val="00041EC2"/>
    <w:rsid w:val="00047B6A"/>
    <w:rsid w:val="0005031A"/>
    <w:rsid w:val="0005163E"/>
    <w:rsid w:val="00054E64"/>
    <w:rsid w:val="00061B81"/>
    <w:rsid w:val="00062210"/>
    <w:rsid w:val="000641D9"/>
    <w:rsid w:val="000673A9"/>
    <w:rsid w:val="00076320"/>
    <w:rsid w:val="00076A7C"/>
    <w:rsid w:val="000815D4"/>
    <w:rsid w:val="00081A83"/>
    <w:rsid w:val="00085C82"/>
    <w:rsid w:val="00090995"/>
    <w:rsid w:val="000A1F72"/>
    <w:rsid w:val="000A3FC1"/>
    <w:rsid w:val="000A7B18"/>
    <w:rsid w:val="000B09F5"/>
    <w:rsid w:val="000C078F"/>
    <w:rsid w:val="000D60AF"/>
    <w:rsid w:val="000F03C1"/>
    <w:rsid w:val="000F06F4"/>
    <w:rsid w:val="000F1F08"/>
    <w:rsid w:val="000F262E"/>
    <w:rsid w:val="000F38DD"/>
    <w:rsid w:val="000F7126"/>
    <w:rsid w:val="00100538"/>
    <w:rsid w:val="001015A6"/>
    <w:rsid w:val="001042C1"/>
    <w:rsid w:val="001059A9"/>
    <w:rsid w:val="001127F5"/>
    <w:rsid w:val="00115E14"/>
    <w:rsid w:val="001213BD"/>
    <w:rsid w:val="00123798"/>
    <w:rsid w:val="001244A2"/>
    <w:rsid w:val="001248CF"/>
    <w:rsid w:val="00124A32"/>
    <w:rsid w:val="00130796"/>
    <w:rsid w:val="00132564"/>
    <w:rsid w:val="00132701"/>
    <w:rsid w:val="0014169F"/>
    <w:rsid w:val="00142174"/>
    <w:rsid w:val="00142C80"/>
    <w:rsid w:val="00145C6A"/>
    <w:rsid w:val="0014642D"/>
    <w:rsid w:val="00162799"/>
    <w:rsid w:val="00163C8D"/>
    <w:rsid w:val="00166F0F"/>
    <w:rsid w:val="0017467D"/>
    <w:rsid w:val="00177973"/>
    <w:rsid w:val="00177D6B"/>
    <w:rsid w:val="00181037"/>
    <w:rsid w:val="00181994"/>
    <w:rsid w:val="00181CF6"/>
    <w:rsid w:val="00184ACB"/>
    <w:rsid w:val="001942C0"/>
    <w:rsid w:val="00194A4F"/>
    <w:rsid w:val="00195696"/>
    <w:rsid w:val="001B0263"/>
    <w:rsid w:val="001B2C97"/>
    <w:rsid w:val="001C4281"/>
    <w:rsid w:val="001C7A7B"/>
    <w:rsid w:val="001D3981"/>
    <w:rsid w:val="001D6914"/>
    <w:rsid w:val="001D6B29"/>
    <w:rsid w:val="001E4E44"/>
    <w:rsid w:val="001E5541"/>
    <w:rsid w:val="001F1E93"/>
    <w:rsid w:val="001F319A"/>
    <w:rsid w:val="001F6A81"/>
    <w:rsid w:val="001F792B"/>
    <w:rsid w:val="002021C2"/>
    <w:rsid w:val="00212B9C"/>
    <w:rsid w:val="0022342E"/>
    <w:rsid w:val="00232BA6"/>
    <w:rsid w:val="002337C6"/>
    <w:rsid w:val="00234024"/>
    <w:rsid w:val="00236BE6"/>
    <w:rsid w:val="00236D2D"/>
    <w:rsid w:val="0023793B"/>
    <w:rsid w:val="00246EFB"/>
    <w:rsid w:val="00255AA0"/>
    <w:rsid w:val="002625AC"/>
    <w:rsid w:val="002671F4"/>
    <w:rsid w:val="0027356D"/>
    <w:rsid w:val="00274F23"/>
    <w:rsid w:val="00285B7E"/>
    <w:rsid w:val="002915E1"/>
    <w:rsid w:val="002936D7"/>
    <w:rsid w:val="002979FD"/>
    <w:rsid w:val="002A07ED"/>
    <w:rsid w:val="002A2E27"/>
    <w:rsid w:val="002C38C9"/>
    <w:rsid w:val="002C45C3"/>
    <w:rsid w:val="002C62A9"/>
    <w:rsid w:val="002C710B"/>
    <w:rsid w:val="002D377C"/>
    <w:rsid w:val="002D749E"/>
    <w:rsid w:val="002E422A"/>
    <w:rsid w:val="002E43A8"/>
    <w:rsid w:val="002F114F"/>
    <w:rsid w:val="002F1D88"/>
    <w:rsid w:val="002F4131"/>
    <w:rsid w:val="002F7A09"/>
    <w:rsid w:val="002F7B6A"/>
    <w:rsid w:val="0031388F"/>
    <w:rsid w:val="00314B29"/>
    <w:rsid w:val="003215AE"/>
    <w:rsid w:val="00321D5A"/>
    <w:rsid w:val="003244F0"/>
    <w:rsid w:val="00327125"/>
    <w:rsid w:val="00327FC2"/>
    <w:rsid w:val="0033134E"/>
    <w:rsid w:val="00332108"/>
    <w:rsid w:val="003339A2"/>
    <w:rsid w:val="00341A31"/>
    <w:rsid w:val="003452D3"/>
    <w:rsid w:val="0034715F"/>
    <w:rsid w:val="00354E81"/>
    <w:rsid w:val="003617F7"/>
    <w:rsid w:val="00370FC9"/>
    <w:rsid w:val="003718F6"/>
    <w:rsid w:val="00372F97"/>
    <w:rsid w:val="00385F8E"/>
    <w:rsid w:val="00390386"/>
    <w:rsid w:val="00391394"/>
    <w:rsid w:val="00394A41"/>
    <w:rsid w:val="003A019D"/>
    <w:rsid w:val="003A36BB"/>
    <w:rsid w:val="003A40A6"/>
    <w:rsid w:val="003A7BB6"/>
    <w:rsid w:val="003B281E"/>
    <w:rsid w:val="003B6FA9"/>
    <w:rsid w:val="003B78E2"/>
    <w:rsid w:val="003C06E5"/>
    <w:rsid w:val="003C43AE"/>
    <w:rsid w:val="003C6158"/>
    <w:rsid w:val="003D7097"/>
    <w:rsid w:val="003E1E2D"/>
    <w:rsid w:val="003F25E6"/>
    <w:rsid w:val="003F6BB9"/>
    <w:rsid w:val="0041094E"/>
    <w:rsid w:val="004216B8"/>
    <w:rsid w:val="004216F8"/>
    <w:rsid w:val="0043278A"/>
    <w:rsid w:val="00433ACF"/>
    <w:rsid w:val="004349BA"/>
    <w:rsid w:val="004402A1"/>
    <w:rsid w:val="0044056F"/>
    <w:rsid w:val="00442AAC"/>
    <w:rsid w:val="004431F1"/>
    <w:rsid w:val="00443EA8"/>
    <w:rsid w:val="0045150B"/>
    <w:rsid w:val="00451B86"/>
    <w:rsid w:val="00457322"/>
    <w:rsid w:val="00465C36"/>
    <w:rsid w:val="00466F5B"/>
    <w:rsid w:val="0047096A"/>
    <w:rsid w:val="00472309"/>
    <w:rsid w:val="004740CA"/>
    <w:rsid w:val="00481ACC"/>
    <w:rsid w:val="00491409"/>
    <w:rsid w:val="00492396"/>
    <w:rsid w:val="00494175"/>
    <w:rsid w:val="00497797"/>
    <w:rsid w:val="004A08A4"/>
    <w:rsid w:val="004A1054"/>
    <w:rsid w:val="004A6905"/>
    <w:rsid w:val="004B41E9"/>
    <w:rsid w:val="004B4F64"/>
    <w:rsid w:val="004C032E"/>
    <w:rsid w:val="004C2F6F"/>
    <w:rsid w:val="004D4176"/>
    <w:rsid w:val="004D5187"/>
    <w:rsid w:val="004E5861"/>
    <w:rsid w:val="004F0665"/>
    <w:rsid w:val="004F3F2B"/>
    <w:rsid w:val="004F4F1A"/>
    <w:rsid w:val="004F7533"/>
    <w:rsid w:val="004F7A3F"/>
    <w:rsid w:val="005033FF"/>
    <w:rsid w:val="005063A5"/>
    <w:rsid w:val="005079CE"/>
    <w:rsid w:val="005114C5"/>
    <w:rsid w:val="00522C48"/>
    <w:rsid w:val="0052772C"/>
    <w:rsid w:val="00537FB7"/>
    <w:rsid w:val="00563F21"/>
    <w:rsid w:val="00564161"/>
    <w:rsid w:val="00564CFF"/>
    <w:rsid w:val="00570ADC"/>
    <w:rsid w:val="005718A1"/>
    <w:rsid w:val="00577A95"/>
    <w:rsid w:val="00582159"/>
    <w:rsid w:val="005837EE"/>
    <w:rsid w:val="00585A35"/>
    <w:rsid w:val="005923A3"/>
    <w:rsid w:val="0059258D"/>
    <w:rsid w:val="00596312"/>
    <w:rsid w:val="00596516"/>
    <w:rsid w:val="005A1AC0"/>
    <w:rsid w:val="005A2565"/>
    <w:rsid w:val="005A2A04"/>
    <w:rsid w:val="005A6B7D"/>
    <w:rsid w:val="005B2F4F"/>
    <w:rsid w:val="005B68B3"/>
    <w:rsid w:val="005C072A"/>
    <w:rsid w:val="005C38D3"/>
    <w:rsid w:val="005C4ADC"/>
    <w:rsid w:val="005C4C87"/>
    <w:rsid w:val="005C7940"/>
    <w:rsid w:val="005D0ADF"/>
    <w:rsid w:val="005D1D8A"/>
    <w:rsid w:val="005D6746"/>
    <w:rsid w:val="005D7B55"/>
    <w:rsid w:val="005E2089"/>
    <w:rsid w:val="005E55E7"/>
    <w:rsid w:val="005E69EC"/>
    <w:rsid w:val="005F54AD"/>
    <w:rsid w:val="005F557A"/>
    <w:rsid w:val="00601BFA"/>
    <w:rsid w:val="00610723"/>
    <w:rsid w:val="006171A9"/>
    <w:rsid w:val="00630CB1"/>
    <w:rsid w:val="006435A7"/>
    <w:rsid w:val="0065075E"/>
    <w:rsid w:val="006539CC"/>
    <w:rsid w:val="00657337"/>
    <w:rsid w:val="00657979"/>
    <w:rsid w:val="00671260"/>
    <w:rsid w:val="0067232C"/>
    <w:rsid w:val="00674AB2"/>
    <w:rsid w:val="00676052"/>
    <w:rsid w:val="00683602"/>
    <w:rsid w:val="00692D02"/>
    <w:rsid w:val="006A412A"/>
    <w:rsid w:val="006B1E3C"/>
    <w:rsid w:val="006B270A"/>
    <w:rsid w:val="006B39CB"/>
    <w:rsid w:val="006B4A58"/>
    <w:rsid w:val="006C0F4D"/>
    <w:rsid w:val="006C18B0"/>
    <w:rsid w:val="006C226D"/>
    <w:rsid w:val="006C22C5"/>
    <w:rsid w:val="006C5B5E"/>
    <w:rsid w:val="006C7798"/>
    <w:rsid w:val="006D0F68"/>
    <w:rsid w:val="006D268A"/>
    <w:rsid w:val="006E0189"/>
    <w:rsid w:val="006E2040"/>
    <w:rsid w:val="006E5A5E"/>
    <w:rsid w:val="006E6060"/>
    <w:rsid w:val="006F2A62"/>
    <w:rsid w:val="007077A3"/>
    <w:rsid w:val="00712D16"/>
    <w:rsid w:val="00712EAF"/>
    <w:rsid w:val="00713543"/>
    <w:rsid w:val="00716BFD"/>
    <w:rsid w:val="007214D7"/>
    <w:rsid w:val="00731AB9"/>
    <w:rsid w:val="00734489"/>
    <w:rsid w:val="00736DA6"/>
    <w:rsid w:val="00740DD1"/>
    <w:rsid w:val="007436AB"/>
    <w:rsid w:val="00743E03"/>
    <w:rsid w:val="00751216"/>
    <w:rsid w:val="007547AD"/>
    <w:rsid w:val="007639DD"/>
    <w:rsid w:val="00765F3C"/>
    <w:rsid w:val="007829FD"/>
    <w:rsid w:val="00783D31"/>
    <w:rsid w:val="00791B37"/>
    <w:rsid w:val="007A2BF8"/>
    <w:rsid w:val="007A66FB"/>
    <w:rsid w:val="007A7D2A"/>
    <w:rsid w:val="007B14EA"/>
    <w:rsid w:val="007B634F"/>
    <w:rsid w:val="007B6DA7"/>
    <w:rsid w:val="007D713A"/>
    <w:rsid w:val="007E0106"/>
    <w:rsid w:val="007E11F4"/>
    <w:rsid w:val="007E18BA"/>
    <w:rsid w:val="007E5516"/>
    <w:rsid w:val="007E6D07"/>
    <w:rsid w:val="007E7922"/>
    <w:rsid w:val="007F1C36"/>
    <w:rsid w:val="007F2807"/>
    <w:rsid w:val="00802834"/>
    <w:rsid w:val="00803AAC"/>
    <w:rsid w:val="008120D5"/>
    <w:rsid w:val="0082614A"/>
    <w:rsid w:val="00830024"/>
    <w:rsid w:val="0084125A"/>
    <w:rsid w:val="00843ADE"/>
    <w:rsid w:val="00843EE7"/>
    <w:rsid w:val="00852131"/>
    <w:rsid w:val="008523A6"/>
    <w:rsid w:val="00856E87"/>
    <w:rsid w:val="00861EC6"/>
    <w:rsid w:val="008741B3"/>
    <w:rsid w:val="00875FCC"/>
    <w:rsid w:val="00876507"/>
    <w:rsid w:val="00877D4A"/>
    <w:rsid w:val="00881028"/>
    <w:rsid w:val="0088476D"/>
    <w:rsid w:val="008A474B"/>
    <w:rsid w:val="008B01B7"/>
    <w:rsid w:val="008B32CB"/>
    <w:rsid w:val="008B5BD3"/>
    <w:rsid w:val="008B6F3E"/>
    <w:rsid w:val="008C752B"/>
    <w:rsid w:val="008E0A94"/>
    <w:rsid w:val="008E3C81"/>
    <w:rsid w:val="008F0A00"/>
    <w:rsid w:val="008F5661"/>
    <w:rsid w:val="008F7FAE"/>
    <w:rsid w:val="00901CBC"/>
    <w:rsid w:val="00902910"/>
    <w:rsid w:val="009068D5"/>
    <w:rsid w:val="0092204F"/>
    <w:rsid w:val="00923203"/>
    <w:rsid w:val="0092340A"/>
    <w:rsid w:val="00926092"/>
    <w:rsid w:val="00927AED"/>
    <w:rsid w:val="009311B2"/>
    <w:rsid w:val="00934F5C"/>
    <w:rsid w:val="00937A5F"/>
    <w:rsid w:val="00937B78"/>
    <w:rsid w:val="00943CCB"/>
    <w:rsid w:val="00944BBB"/>
    <w:rsid w:val="00954851"/>
    <w:rsid w:val="00954AB7"/>
    <w:rsid w:val="0095682F"/>
    <w:rsid w:val="00957D8B"/>
    <w:rsid w:val="00960043"/>
    <w:rsid w:val="00960CB9"/>
    <w:rsid w:val="0096119C"/>
    <w:rsid w:val="009627D2"/>
    <w:rsid w:val="00967452"/>
    <w:rsid w:val="00973E46"/>
    <w:rsid w:val="00975403"/>
    <w:rsid w:val="009824AF"/>
    <w:rsid w:val="00984BF0"/>
    <w:rsid w:val="00986021"/>
    <w:rsid w:val="009909CE"/>
    <w:rsid w:val="00996519"/>
    <w:rsid w:val="009A1EC0"/>
    <w:rsid w:val="009B0CDA"/>
    <w:rsid w:val="009B13DB"/>
    <w:rsid w:val="009B19A2"/>
    <w:rsid w:val="009B269E"/>
    <w:rsid w:val="009B2EB3"/>
    <w:rsid w:val="009B3774"/>
    <w:rsid w:val="009B5137"/>
    <w:rsid w:val="009C7130"/>
    <w:rsid w:val="009D118F"/>
    <w:rsid w:val="009E3780"/>
    <w:rsid w:val="009E7F71"/>
    <w:rsid w:val="009F5642"/>
    <w:rsid w:val="009F6B18"/>
    <w:rsid w:val="00A04EFC"/>
    <w:rsid w:val="00A13A99"/>
    <w:rsid w:val="00A13BE1"/>
    <w:rsid w:val="00A13E4A"/>
    <w:rsid w:val="00A1790F"/>
    <w:rsid w:val="00A330F2"/>
    <w:rsid w:val="00A35F1E"/>
    <w:rsid w:val="00A50452"/>
    <w:rsid w:val="00A507F9"/>
    <w:rsid w:val="00A50A9A"/>
    <w:rsid w:val="00A50AB2"/>
    <w:rsid w:val="00A52EF4"/>
    <w:rsid w:val="00A54477"/>
    <w:rsid w:val="00A6011B"/>
    <w:rsid w:val="00A6100E"/>
    <w:rsid w:val="00A6255E"/>
    <w:rsid w:val="00A66BA2"/>
    <w:rsid w:val="00A70921"/>
    <w:rsid w:val="00A7607E"/>
    <w:rsid w:val="00A8170C"/>
    <w:rsid w:val="00A909B6"/>
    <w:rsid w:val="00A94075"/>
    <w:rsid w:val="00A95D7A"/>
    <w:rsid w:val="00AA1DEB"/>
    <w:rsid w:val="00AA3246"/>
    <w:rsid w:val="00AA5448"/>
    <w:rsid w:val="00AA6703"/>
    <w:rsid w:val="00AB18C2"/>
    <w:rsid w:val="00AB1E72"/>
    <w:rsid w:val="00AD58D0"/>
    <w:rsid w:val="00AD76ED"/>
    <w:rsid w:val="00AE7415"/>
    <w:rsid w:val="00AF61F7"/>
    <w:rsid w:val="00AF7328"/>
    <w:rsid w:val="00B017B5"/>
    <w:rsid w:val="00B022EA"/>
    <w:rsid w:val="00B22109"/>
    <w:rsid w:val="00B32863"/>
    <w:rsid w:val="00B36ACC"/>
    <w:rsid w:val="00B4191A"/>
    <w:rsid w:val="00B436C3"/>
    <w:rsid w:val="00B47028"/>
    <w:rsid w:val="00B558FF"/>
    <w:rsid w:val="00B55D50"/>
    <w:rsid w:val="00B56A0C"/>
    <w:rsid w:val="00B601BC"/>
    <w:rsid w:val="00B67F30"/>
    <w:rsid w:val="00B71B42"/>
    <w:rsid w:val="00B7287F"/>
    <w:rsid w:val="00B76FDE"/>
    <w:rsid w:val="00B87E1F"/>
    <w:rsid w:val="00B94441"/>
    <w:rsid w:val="00B964F9"/>
    <w:rsid w:val="00BA238A"/>
    <w:rsid w:val="00BB5DAE"/>
    <w:rsid w:val="00BB5E31"/>
    <w:rsid w:val="00BC0261"/>
    <w:rsid w:val="00BC30A9"/>
    <w:rsid w:val="00BC7F56"/>
    <w:rsid w:val="00BD44C0"/>
    <w:rsid w:val="00BE001B"/>
    <w:rsid w:val="00BE49C7"/>
    <w:rsid w:val="00BF018B"/>
    <w:rsid w:val="00BF1B69"/>
    <w:rsid w:val="00BF289D"/>
    <w:rsid w:val="00C011BE"/>
    <w:rsid w:val="00C06065"/>
    <w:rsid w:val="00C062E5"/>
    <w:rsid w:val="00C069A5"/>
    <w:rsid w:val="00C076D5"/>
    <w:rsid w:val="00C13B80"/>
    <w:rsid w:val="00C14F78"/>
    <w:rsid w:val="00C1669D"/>
    <w:rsid w:val="00C168E4"/>
    <w:rsid w:val="00C16C47"/>
    <w:rsid w:val="00C2219E"/>
    <w:rsid w:val="00C23746"/>
    <w:rsid w:val="00C23948"/>
    <w:rsid w:val="00C24BE4"/>
    <w:rsid w:val="00C32BA7"/>
    <w:rsid w:val="00C36851"/>
    <w:rsid w:val="00C406EE"/>
    <w:rsid w:val="00C43162"/>
    <w:rsid w:val="00C437D0"/>
    <w:rsid w:val="00C46971"/>
    <w:rsid w:val="00C475B7"/>
    <w:rsid w:val="00C51319"/>
    <w:rsid w:val="00C64B34"/>
    <w:rsid w:val="00C67BAC"/>
    <w:rsid w:val="00C8078E"/>
    <w:rsid w:val="00C81A5C"/>
    <w:rsid w:val="00C83770"/>
    <w:rsid w:val="00C90840"/>
    <w:rsid w:val="00C93712"/>
    <w:rsid w:val="00C96F2A"/>
    <w:rsid w:val="00C97021"/>
    <w:rsid w:val="00CB31DA"/>
    <w:rsid w:val="00CB353B"/>
    <w:rsid w:val="00CB4FD5"/>
    <w:rsid w:val="00CB5EC9"/>
    <w:rsid w:val="00CB7943"/>
    <w:rsid w:val="00CC0898"/>
    <w:rsid w:val="00CC3403"/>
    <w:rsid w:val="00CD1AA4"/>
    <w:rsid w:val="00CD3124"/>
    <w:rsid w:val="00CD4532"/>
    <w:rsid w:val="00CD4FD8"/>
    <w:rsid w:val="00CE0E8D"/>
    <w:rsid w:val="00CE2975"/>
    <w:rsid w:val="00CE34E5"/>
    <w:rsid w:val="00CE41AF"/>
    <w:rsid w:val="00CF5B12"/>
    <w:rsid w:val="00D0120E"/>
    <w:rsid w:val="00D01D81"/>
    <w:rsid w:val="00D02E68"/>
    <w:rsid w:val="00D060D2"/>
    <w:rsid w:val="00D06E27"/>
    <w:rsid w:val="00D07452"/>
    <w:rsid w:val="00D128D8"/>
    <w:rsid w:val="00D25D51"/>
    <w:rsid w:val="00D33CB2"/>
    <w:rsid w:val="00D347D0"/>
    <w:rsid w:val="00D362E0"/>
    <w:rsid w:val="00D41A3A"/>
    <w:rsid w:val="00D53CF8"/>
    <w:rsid w:val="00D557ED"/>
    <w:rsid w:val="00D57489"/>
    <w:rsid w:val="00D6370D"/>
    <w:rsid w:val="00D65208"/>
    <w:rsid w:val="00D726C2"/>
    <w:rsid w:val="00D7666F"/>
    <w:rsid w:val="00D7724F"/>
    <w:rsid w:val="00D8324E"/>
    <w:rsid w:val="00D836CB"/>
    <w:rsid w:val="00D929B4"/>
    <w:rsid w:val="00D945F7"/>
    <w:rsid w:val="00D94BC1"/>
    <w:rsid w:val="00DA1875"/>
    <w:rsid w:val="00DA2A03"/>
    <w:rsid w:val="00DB5C0C"/>
    <w:rsid w:val="00DB7F2F"/>
    <w:rsid w:val="00DC26E5"/>
    <w:rsid w:val="00DC30F9"/>
    <w:rsid w:val="00DC74AC"/>
    <w:rsid w:val="00DD20EE"/>
    <w:rsid w:val="00DD54D9"/>
    <w:rsid w:val="00DE2AA9"/>
    <w:rsid w:val="00DE4CA0"/>
    <w:rsid w:val="00DF3ACB"/>
    <w:rsid w:val="00E02E38"/>
    <w:rsid w:val="00E10604"/>
    <w:rsid w:val="00E1166B"/>
    <w:rsid w:val="00E12FB2"/>
    <w:rsid w:val="00E13003"/>
    <w:rsid w:val="00E13D44"/>
    <w:rsid w:val="00E360F7"/>
    <w:rsid w:val="00E37D2B"/>
    <w:rsid w:val="00E5137A"/>
    <w:rsid w:val="00E529A3"/>
    <w:rsid w:val="00E5648A"/>
    <w:rsid w:val="00E655E5"/>
    <w:rsid w:val="00E675E7"/>
    <w:rsid w:val="00E679AA"/>
    <w:rsid w:val="00E7033B"/>
    <w:rsid w:val="00E713DA"/>
    <w:rsid w:val="00E77148"/>
    <w:rsid w:val="00E779ED"/>
    <w:rsid w:val="00E95598"/>
    <w:rsid w:val="00EA50B6"/>
    <w:rsid w:val="00EB0FCA"/>
    <w:rsid w:val="00EB4A5E"/>
    <w:rsid w:val="00EB7245"/>
    <w:rsid w:val="00EC06C3"/>
    <w:rsid w:val="00EC6DB0"/>
    <w:rsid w:val="00EC7156"/>
    <w:rsid w:val="00EC7C47"/>
    <w:rsid w:val="00ED3E89"/>
    <w:rsid w:val="00EE0D8E"/>
    <w:rsid w:val="00EE247A"/>
    <w:rsid w:val="00EE3009"/>
    <w:rsid w:val="00EE6686"/>
    <w:rsid w:val="00F0005B"/>
    <w:rsid w:val="00F02AB0"/>
    <w:rsid w:val="00F06894"/>
    <w:rsid w:val="00F17FBE"/>
    <w:rsid w:val="00F23E3E"/>
    <w:rsid w:val="00F30CD9"/>
    <w:rsid w:val="00F313F9"/>
    <w:rsid w:val="00F427C0"/>
    <w:rsid w:val="00F433F4"/>
    <w:rsid w:val="00F43A80"/>
    <w:rsid w:val="00F44418"/>
    <w:rsid w:val="00F44DB6"/>
    <w:rsid w:val="00F4542D"/>
    <w:rsid w:val="00F46F82"/>
    <w:rsid w:val="00F47562"/>
    <w:rsid w:val="00F51C58"/>
    <w:rsid w:val="00F5581C"/>
    <w:rsid w:val="00F55AEF"/>
    <w:rsid w:val="00F57BE0"/>
    <w:rsid w:val="00F60C53"/>
    <w:rsid w:val="00F61BAC"/>
    <w:rsid w:val="00F61D6F"/>
    <w:rsid w:val="00F65F32"/>
    <w:rsid w:val="00F713FE"/>
    <w:rsid w:val="00F71859"/>
    <w:rsid w:val="00F72B69"/>
    <w:rsid w:val="00F74980"/>
    <w:rsid w:val="00F759C6"/>
    <w:rsid w:val="00F81208"/>
    <w:rsid w:val="00F815D0"/>
    <w:rsid w:val="00F91D9D"/>
    <w:rsid w:val="00F92580"/>
    <w:rsid w:val="00F929D6"/>
    <w:rsid w:val="00F93006"/>
    <w:rsid w:val="00F932E6"/>
    <w:rsid w:val="00F97074"/>
    <w:rsid w:val="00F9715C"/>
    <w:rsid w:val="00F97AB1"/>
    <w:rsid w:val="00FA1943"/>
    <w:rsid w:val="00FA597F"/>
    <w:rsid w:val="00FB2A73"/>
    <w:rsid w:val="00FB3EC4"/>
    <w:rsid w:val="00FB5EA4"/>
    <w:rsid w:val="00FC13B9"/>
    <w:rsid w:val="00FC15B2"/>
    <w:rsid w:val="00FC6269"/>
    <w:rsid w:val="00FC70A6"/>
    <w:rsid w:val="00FC74DE"/>
    <w:rsid w:val="00FC7A63"/>
    <w:rsid w:val="00FC7E2B"/>
    <w:rsid w:val="00FD426E"/>
    <w:rsid w:val="00FD4458"/>
    <w:rsid w:val="00FD5F84"/>
    <w:rsid w:val="00FD63C7"/>
    <w:rsid w:val="00FE07AA"/>
    <w:rsid w:val="00FE7AA2"/>
    <w:rsid w:val="00FF14C2"/>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 w:type="paragraph" w:styleId="NormalWeb">
    <w:name w:val="Normal (Web)"/>
    <w:basedOn w:val="Normal"/>
    <w:uiPriority w:val="99"/>
    <w:unhideWhenUsed/>
    <w:rsid w:val="0014169F"/>
    <w:pPr>
      <w:spacing w:before="100" w:beforeAutospacing="1" w:after="100" w:afterAutospacing="1"/>
    </w:pPr>
    <w:rPr>
      <w:lang w:bidi="hi-IN"/>
    </w:rPr>
  </w:style>
  <w:style w:type="paragraph" w:customStyle="1" w:styleId="normal0020table">
    <w:name w:val="normal_0020table"/>
    <w:basedOn w:val="Normal"/>
    <w:rsid w:val="0092204F"/>
    <w:pPr>
      <w:spacing w:before="100" w:beforeAutospacing="1" w:after="100" w:afterAutospacing="1"/>
    </w:pPr>
    <w:rPr>
      <w:lang w:val="en-IN" w:eastAsia="en-IN"/>
    </w:rPr>
  </w:style>
  <w:style w:type="character" w:customStyle="1" w:styleId="normal0020tablechar">
    <w:name w:val="normal_0020table__char"/>
    <w:basedOn w:val="DefaultParagraphFont"/>
    <w:rsid w:val="0092204F"/>
    <w:rPr>
      <w:rFonts w:cs="Times New Roman"/>
    </w:rPr>
  </w:style>
  <w:style w:type="paragraph" w:customStyle="1" w:styleId="paragraph">
    <w:name w:val="paragraph"/>
    <w:basedOn w:val="Normal"/>
    <w:rsid w:val="00E5137A"/>
    <w:pPr>
      <w:spacing w:before="100" w:beforeAutospacing="1" w:after="100" w:afterAutospacing="1"/>
    </w:pPr>
    <w:rPr>
      <w:lang w:val="en-IN" w:eastAsia="en-IN"/>
    </w:rPr>
  </w:style>
  <w:style w:type="character" w:customStyle="1" w:styleId="normaltextrun">
    <w:name w:val="normaltextrun"/>
    <w:basedOn w:val="DefaultParagraphFont"/>
    <w:rsid w:val="00E5137A"/>
  </w:style>
  <w:style w:type="character" w:customStyle="1" w:styleId="eop">
    <w:name w:val="eop"/>
    <w:basedOn w:val="DefaultParagraphFont"/>
    <w:rsid w:val="00E5137A"/>
  </w:style>
  <w:style w:type="character" w:customStyle="1" w:styleId="tabchar">
    <w:name w:val="tabchar"/>
    <w:basedOn w:val="DefaultParagraphFont"/>
    <w:rsid w:val="00E5137A"/>
  </w:style>
  <w:style w:type="paragraph" w:customStyle="1" w:styleId="ClauseSubPara">
    <w:name w:val="ClauseSub_Para"/>
    <w:rsid w:val="00E5137A"/>
    <w:pPr>
      <w:spacing w:before="60" w:after="60" w:line="240" w:lineRule="auto"/>
      <w:ind w:left="2268" w:right="-14"/>
      <w:jc w:val="both"/>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E5137A"/>
    <w:pPr>
      <w:numPr>
        <w:numId w:val="15"/>
      </w:numPr>
      <w:spacing w:after="134" w:line="240" w:lineRule="auto"/>
      <w:ind w:right="-14"/>
      <w:jc w:val="both"/>
    </w:pPr>
    <w:rPr>
      <w:rFonts w:ascii="‚l‚r –¾’©" w:eastAsia="Times New Roman" w:hAnsi="‚l‚r –¾’©" w:cs="‚l‚r –¾’©"/>
      <w:noProof/>
      <w:kern w:val="0"/>
      <w:sz w:val="21"/>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8A90B-02E0-4BD6-8291-B2914201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14</Pages>
  <Words>3730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Ankit Vaishnav {अंकित वैष्णव}</cp:lastModifiedBy>
  <cp:revision>648</cp:revision>
  <cp:lastPrinted>2024-01-04T05:52:00Z</cp:lastPrinted>
  <dcterms:created xsi:type="dcterms:W3CDTF">2023-06-20T09:31:00Z</dcterms:created>
  <dcterms:modified xsi:type="dcterms:W3CDTF">2024-01-04T13:29:00Z</dcterms:modified>
</cp:coreProperties>
</file>